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284" w:tblpY="-63"/>
        <w:tblOverlap w:val="never"/>
        <w:tblW w:w="0" w:type="auto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7E6E6"/>
        <w:tblLook w:val="04A0" w:firstRow="1" w:lastRow="0" w:firstColumn="1" w:lastColumn="0" w:noHBand="0" w:noVBand="1"/>
      </w:tblPr>
      <w:tblGrid>
        <w:gridCol w:w="3019"/>
      </w:tblGrid>
      <w:tr w:rsidR="00160C50" w:rsidRPr="00160C50" w14:paraId="1C2BE4F3" w14:textId="77777777" w:rsidTr="00006CFC">
        <w:trPr>
          <w:trHeight w:val="1856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69BF0" w14:textId="77777777" w:rsidR="00A07EBF" w:rsidRPr="00160C50" w:rsidRDefault="00481433" w:rsidP="00006CFC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WHICH</w:t>
            </w:r>
          </w:p>
          <w:p w14:paraId="62A983A3" w14:textId="570AE5E7" w:rsidR="00481433" w:rsidRPr="00160C50" w:rsidRDefault="00481433" w:rsidP="00006C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T</w:t>
            </w:r>
            <w:r w:rsidR="00A07EBF" w:rsidRPr="00160C50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 xml:space="preserve"> </w:t>
            </w:r>
            <w:r w:rsidRPr="00160C50">
              <w:rPr>
                <w:rFonts w:ascii="Arial" w:hAnsi="Arial" w:cs="Arial"/>
                <w:b/>
                <w:bCs/>
                <w:i/>
                <w:iCs/>
                <w:sz w:val="52"/>
                <w:szCs w:val="52"/>
              </w:rPr>
              <w:t>LEVELS COULD BE RELEVANT TO US?</w:t>
            </w:r>
          </w:p>
        </w:tc>
      </w:tr>
    </w:tbl>
    <w:p w14:paraId="0A1D893C" w14:textId="16B13075" w:rsidR="00E90BB8" w:rsidRPr="00160C50" w:rsidRDefault="0083794E" w:rsidP="00AC075F">
      <w:pPr>
        <w:pStyle w:val="NoSpacing"/>
        <w:spacing w:line="276" w:lineRule="auto"/>
        <w:rPr>
          <w:rFonts w:ascii="Arial" w:hAnsi="Arial" w:cs="Arial"/>
          <w:sz w:val="28"/>
          <w:szCs w:val="28"/>
        </w:rPr>
      </w:pPr>
      <w:r w:rsidRPr="00160C5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82285FF" wp14:editId="181C6232">
            <wp:simplePos x="0" y="0"/>
            <wp:positionH relativeFrom="page">
              <wp:posOffset>2555875</wp:posOffset>
            </wp:positionH>
            <wp:positionV relativeFrom="page">
              <wp:posOffset>60412</wp:posOffset>
            </wp:positionV>
            <wp:extent cx="8136678" cy="1337108"/>
            <wp:effectExtent l="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87" b="43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678" cy="133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68350" w14:textId="77777777" w:rsidR="00E90BB8" w:rsidRPr="00160C50" w:rsidRDefault="00C11CC0" w:rsidP="00C11CC0">
      <w:pPr>
        <w:pStyle w:val="NoSpacing"/>
        <w:tabs>
          <w:tab w:val="left" w:pos="1185"/>
          <w:tab w:val="left" w:pos="5805"/>
        </w:tabs>
        <w:spacing w:line="276" w:lineRule="auto"/>
        <w:rPr>
          <w:rFonts w:ascii="Arial" w:hAnsi="Arial" w:cs="Arial"/>
          <w:sz w:val="28"/>
          <w:szCs w:val="28"/>
        </w:rPr>
      </w:pPr>
      <w:r w:rsidRPr="00160C50">
        <w:rPr>
          <w:rFonts w:ascii="Arial" w:hAnsi="Arial" w:cs="Arial"/>
          <w:sz w:val="28"/>
          <w:szCs w:val="28"/>
        </w:rPr>
        <w:tab/>
      </w:r>
      <w:r w:rsidRPr="00160C50">
        <w:rPr>
          <w:rFonts w:ascii="Arial" w:hAnsi="Arial" w:cs="Arial"/>
          <w:sz w:val="28"/>
          <w:szCs w:val="28"/>
        </w:rPr>
        <w:tab/>
      </w:r>
    </w:p>
    <w:p w14:paraId="2288569A" w14:textId="77777777" w:rsidR="00E90BB8" w:rsidRPr="00160C50" w:rsidRDefault="006335FD" w:rsidP="006335FD">
      <w:pPr>
        <w:pStyle w:val="NoSpacing"/>
        <w:tabs>
          <w:tab w:val="left" w:pos="1185"/>
        </w:tabs>
        <w:spacing w:line="276" w:lineRule="auto"/>
        <w:rPr>
          <w:rFonts w:ascii="Arial" w:hAnsi="Arial" w:cs="Arial"/>
          <w:sz w:val="28"/>
          <w:szCs w:val="28"/>
        </w:rPr>
      </w:pPr>
      <w:r w:rsidRPr="00160C50">
        <w:rPr>
          <w:rFonts w:ascii="Arial" w:hAnsi="Arial" w:cs="Arial"/>
          <w:sz w:val="28"/>
          <w:szCs w:val="28"/>
        </w:rPr>
        <w:tab/>
      </w:r>
    </w:p>
    <w:p w14:paraId="39FB4E46" w14:textId="77777777" w:rsidR="00424079" w:rsidRPr="00160C50" w:rsidRDefault="00C11CC0" w:rsidP="00424079">
      <w:pPr>
        <w:pStyle w:val="NoSpacing"/>
        <w:tabs>
          <w:tab w:val="left" w:pos="1245"/>
        </w:tabs>
        <w:spacing w:line="276" w:lineRule="auto"/>
        <w:rPr>
          <w:rFonts w:ascii="Arial" w:hAnsi="Arial" w:cs="Arial"/>
          <w:sz w:val="28"/>
          <w:szCs w:val="28"/>
        </w:rPr>
      </w:pPr>
      <w:r w:rsidRPr="00160C50">
        <w:rPr>
          <w:rFonts w:ascii="Arial" w:hAnsi="Arial" w:cs="Arial"/>
          <w:sz w:val="28"/>
          <w:szCs w:val="28"/>
        </w:rPr>
        <w:tab/>
      </w:r>
    </w:p>
    <w:p w14:paraId="27738754" w14:textId="246F9352" w:rsidR="00424079" w:rsidRPr="00160C50" w:rsidRDefault="00184975" w:rsidP="00424079">
      <w:pPr>
        <w:pStyle w:val="NoSpacing"/>
        <w:spacing w:beforeLines="100" w:before="240"/>
        <w:ind w:left="31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the next few years, T Levels will scale to include 24 courses, covering 11 skill areas</w:t>
      </w:r>
    </w:p>
    <w:p w14:paraId="686CF3A6" w14:textId="036DC74C" w:rsidR="00BC4824" w:rsidRPr="00160C50" w:rsidRDefault="00D05E15" w:rsidP="00424079">
      <w:pPr>
        <w:pStyle w:val="NoSpacing"/>
        <w:spacing w:beforeLines="100" w:before="240"/>
        <w:ind w:left="3119"/>
        <w:rPr>
          <w:rFonts w:ascii="Arial" w:hAnsi="Arial" w:cs="Arial"/>
          <w:sz w:val="24"/>
          <w:szCs w:val="24"/>
        </w:rPr>
      </w:pPr>
      <w:r w:rsidRPr="00160C50">
        <w:rPr>
          <w:rFonts w:ascii="Arial" w:hAnsi="Arial" w:cs="Arial"/>
          <w:sz w:val="24"/>
          <w:szCs w:val="24"/>
        </w:rPr>
        <w:t xml:space="preserve">Each </w:t>
      </w:r>
      <w:r w:rsidR="00184975">
        <w:rPr>
          <w:rFonts w:ascii="Arial" w:hAnsi="Arial" w:cs="Arial"/>
          <w:sz w:val="24"/>
          <w:szCs w:val="24"/>
        </w:rPr>
        <w:t>skill area</w:t>
      </w:r>
      <w:r w:rsidRPr="00160C50">
        <w:rPr>
          <w:rFonts w:ascii="Arial" w:hAnsi="Arial" w:cs="Arial"/>
          <w:sz w:val="24"/>
          <w:szCs w:val="24"/>
        </w:rPr>
        <w:t xml:space="preserve"> contains several occupational specialisms. </w:t>
      </w:r>
    </w:p>
    <w:p w14:paraId="04077D55" w14:textId="6FF8EF8B" w:rsidR="006F69E9" w:rsidRPr="00160C50" w:rsidRDefault="00DE67E1" w:rsidP="00424079">
      <w:pPr>
        <w:pStyle w:val="NoSpacing"/>
        <w:spacing w:beforeLines="100" w:before="240" w:after="240"/>
        <w:ind w:left="3119"/>
        <w:rPr>
          <w:rFonts w:ascii="Arial" w:hAnsi="Arial" w:cs="Arial"/>
          <w:sz w:val="24"/>
          <w:szCs w:val="24"/>
        </w:rPr>
      </w:pPr>
      <w:r w:rsidRPr="00160C50">
        <w:rPr>
          <w:rFonts w:ascii="Arial" w:hAnsi="Arial" w:cs="Arial"/>
          <w:sz w:val="24"/>
          <w:szCs w:val="24"/>
        </w:rPr>
        <w:t xml:space="preserve">The first seven </w:t>
      </w:r>
      <w:r w:rsidR="00184975">
        <w:rPr>
          <w:rFonts w:ascii="Arial" w:hAnsi="Arial" w:cs="Arial"/>
          <w:sz w:val="24"/>
          <w:szCs w:val="24"/>
        </w:rPr>
        <w:t>skill areas</w:t>
      </w:r>
      <w:r w:rsidR="00096A02" w:rsidRPr="00160C50">
        <w:rPr>
          <w:rFonts w:ascii="Arial" w:hAnsi="Arial" w:cs="Arial"/>
          <w:sz w:val="24"/>
          <w:szCs w:val="24"/>
        </w:rPr>
        <w:t xml:space="preserve"> with </w:t>
      </w:r>
      <w:r w:rsidR="007B2005" w:rsidRPr="00160C50">
        <w:rPr>
          <w:rFonts w:ascii="Arial" w:hAnsi="Arial" w:cs="Arial"/>
          <w:sz w:val="24"/>
          <w:szCs w:val="24"/>
        </w:rPr>
        <w:t xml:space="preserve">occupational </w:t>
      </w:r>
      <w:r w:rsidR="00CF1B24" w:rsidRPr="00160C50">
        <w:rPr>
          <w:rFonts w:ascii="Arial" w:hAnsi="Arial" w:cs="Arial"/>
          <w:sz w:val="24"/>
          <w:szCs w:val="24"/>
        </w:rPr>
        <w:t>specialisms are</w:t>
      </w:r>
      <w:r w:rsidR="00CB2FE6" w:rsidRPr="00160C50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12615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827"/>
        <w:gridCol w:w="4536"/>
      </w:tblGrid>
      <w:tr w:rsidR="00160C50" w:rsidRPr="00160C50" w14:paraId="100328BF" w14:textId="72E96C2D" w:rsidTr="00424079">
        <w:trPr>
          <w:trHeight w:val="1304"/>
        </w:trPr>
        <w:tc>
          <w:tcPr>
            <w:tcW w:w="4252" w:type="dxa"/>
          </w:tcPr>
          <w:p w14:paraId="643ECEA6" w14:textId="77777777" w:rsidR="003512EF" w:rsidRPr="00160C50" w:rsidRDefault="003512EF" w:rsidP="00E32C99">
            <w:pPr>
              <w:pStyle w:val="NoSpacing"/>
              <w:spacing w:before="160" w:after="160"/>
              <w:ind w:left="28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Construction</w:t>
            </w:r>
          </w:p>
          <w:p w14:paraId="588A9709" w14:textId="6B7CFDA0" w:rsidR="003512EF" w:rsidRPr="00160C50" w:rsidRDefault="003512EF" w:rsidP="00E32C99">
            <w:pPr>
              <w:pStyle w:val="NoSpacing"/>
              <w:spacing w:before="160" w:after="160"/>
              <w:ind w:left="28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Education </w:t>
            </w:r>
            <w:r w:rsidR="00D02D83" w:rsidRPr="00160C5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and</w:t>
            </w:r>
            <w:r w:rsidRPr="00160C5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Childcare</w:t>
            </w:r>
          </w:p>
          <w:p w14:paraId="1B27E83D" w14:textId="14A1089A" w:rsidR="003512EF" w:rsidRPr="00160C50" w:rsidRDefault="003512EF" w:rsidP="00E32C99">
            <w:pPr>
              <w:pStyle w:val="NoSpacing"/>
              <w:spacing w:before="160" w:after="160"/>
              <w:ind w:left="28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Digital</w:t>
            </w:r>
            <w:r w:rsidR="005A2E68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 / IT</w:t>
            </w:r>
          </w:p>
        </w:tc>
        <w:tc>
          <w:tcPr>
            <w:tcW w:w="3827" w:type="dxa"/>
          </w:tcPr>
          <w:p w14:paraId="5DA4FC79" w14:textId="299A1A96" w:rsidR="003512EF" w:rsidRPr="00160C50" w:rsidRDefault="003512EF" w:rsidP="00E32C99">
            <w:pPr>
              <w:pStyle w:val="NoSpacing"/>
              <w:spacing w:before="160" w:after="160"/>
              <w:ind w:left="28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 xml:space="preserve">Health and Science </w:t>
            </w:r>
          </w:p>
          <w:p w14:paraId="65051BAA" w14:textId="03D72160" w:rsidR="003512EF" w:rsidRPr="00160C50" w:rsidRDefault="003512EF" w:rsidP="00006CFC">
            <w:pPr>
              <w:pStyle w:val="NoSpacing"/>
              <w:spacing w:before="160" w:after="160"/>
              <w:ind w:left="28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Legal, Finance and Accounting</w:t>
            </w:r>
          </w:p>
        </w:tc>
        <w:tc>
          <w:tcPr>
            <w:tcW w:w="4536" w:type="dxa"/>
          </w:tcPr>
          <w:p w14:paraId="0153FD86" w14:textId="77777777" w:rsidR="003512EF" w:rsidRPr="00160C50" w:rsidRDefault="003512EF" w:rsidP="00E32C99">
            <w:pPr>
              <w:pStyle w:val="NoSpacing"/>
              <w:spacing w:before="160" w:after="160"/>
              <w:ind w:left="28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Engineering and Manufacturing</w:t>
            </w:r>
          </w:p>
          <w:p w14:paraId="7FE7E9EA" w14:textId="0E319D87" w:rsidR="003512EF" w:rsidRPr="00160C50" w:rsidRDefault="003512EF" w:rsidP="00006CFC">
            <w:pPr>
              <w:pStyle w:val="NoSpacing"/>
              <w:spacing w:before="160" w:after="100" w:afterAutospacing="1"/>
              <w:ind w:left="28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Business and Administration</w:t>
            </w:r>
          </w:p>
        </w:tc>
      </w:tr>
    </w:tbl>
    <w:p w14:paraId="293DB9D7" w14:textId="7CEDC5DB" w:rsidR="00CB2FE6" w:rsidRPr="00160C50" w:rsidRDefault="00CB2FE6" w:rsidP="00424079">
      <w:pPr>
        <w:pStyle w:val="NoSpacing"/>
        <w:spacing w:beforeLines="100" w:before="240" w:after="240"/>
        <w:ind w:left="3119"/>
        <w:rPr>
          <w:rFonts w:ascii="Arial" w:hAnsi="Arial" w:cs="Arial"/>
          <w:sz w:val="24"/>
          <w:szCs w:val="24"/>
        </w:rPr>
      </w:pPr>
      <w:r w:rsidRPr="00160C50">
        <w:rPr>
          <w:rFonts w:ascii="Arial" w:hAnsi="Arial" w:cs="Arial"/>
          <w:sz w:val="24"/>
          <w:szCs w:val="24"/>
        </w:rPr>
        <w:t xml:space="preserve">Decide which </w:t>
      </w:r>
      <w:r w:rsidR="00184975">
        <w:rPr>
          <w:rFonts w:ascii="Arial" w:hAnsi="Arial" w:cs="Arial"/>
          <w:sz w:val="24"/>
          <w:szCs w:val="24"/>
        </w:rPr>
        <w:t>skill area</w:t>
      </w:r>
      <w:r w:rsidRPr="00160C50">
        <w:rPr>
          <w:rFonts w:ascii="Arial" w:hAnsi="Arial" w:cs="Arial"/>
          <w:sz w:val="24"/>
          <w:szCs w:val="24"/>
        </w:rPr>
        <w:t xml:space="preserve"> you could be interested </w:t>
      </w:r>
      <w:r w:rsidR="00184975">
        <w:rPr>
          <w:rFonts w:ascii="Arial" w:hAnsi="Arial" w:cs="Arial"/>
          <w:sz w:val="24"/>
          <w:szCs w:val="24"/>
        </w:rPr>
        <w:t>as these they do not need to be the primary focus of your business</w:t>
      </w:r>
      <w:r w:rsidRPr="00160C50">
        <w:rPr>
          <w:rFonts w:ascii="Arial" w:hAnsi="Arial" w:cs="Arial"/>
          <w:sz w:val="24"/>
          <w:szCs w:val="24"/>
        </w:rPr>
        <w:t xml:space="preserve">. It may be that you could offer placements in several </w:t>
      </w:r>
      <w:r w:rsidR="00184975">
        <w:rPr>
          <w:rFonts w:ascii="Arial" w:hAnsi="Arial" w:cs="Arial"/>
          <w:sz w:val="24"/>
          <w:szCs w:val="24"/>
        </w:rPr>
        <w:t>skill areas</w:t>
      </w:r>
      <w:r w:rsidRPr="00160C50">
        <w:rPr>
          <w:rFonts w:ascii="Arial" w:hAnsi="Arial" w:cs="Arial"/>
          <w:sz w:val="24"/>
          <w:szCs w:val="24"/>
        </w:rPr>
        <w:t xml:space="preserve">. These </w:t>
      </w:r>
      <w:r w:rsidR="00184975">
        <w:rPr>
          <w:rFonts w:ascii="Arial" w:hAnsi="Arial" w:cs="Arial"/>
          <w:sz w:val="24"/>
          <w:szCs w:val="24"/>
        </w:rPr>
        <w:t xml:space="preserve">could </w:t>
      </w:r>
      <w:r w:rsidRPr="00160C50">
        <w:rPr>
          <w:rFonts w:ascii="Arial" w:hAnsi="Arial" w:cs="Arial"/>
          <w:sz w:val="24"/>
          <w:szCs w:val="24"/>
        </w:rPr>
        <w:t xml:space="preserve">also </w:t>
      </w:r>
      <w:r w:rsidR="00096A3E" w:rsidRPr="00160C50">
        <w:rPr>
          <w:rFonts w:ascii="Arial" w:hAnsi="Arial" w:cs="Arial"/>
          <w:sz w:val="24"/>
          <w:szCs w:val="24"/>
        </w:rPr>
        <w:t xml:space="preserve">include </w:t>
      </w:r>
      <w:r w:rsidRPr="00160C50">
        <w:rPr>
          <w:rFonts w:ascii="Arial" w:hAnsi="Arial" w:cs="Arial"/>
          <w:sz w:val="24"/>
          <w:szCs w:val="24"/>
        </w:rPr>
        <w:t xml:space="preserve">more </w:t>
      </w:r>
      <w:proofErr w:type="gramStart"/>
      <w:r w:rsidRPr="00160C50">
        <w:rPr>
          <w:rFonts w:ascii="Arial" w:hAnsi="Arial" w:cs="Arial"/>
          <w:sz w:val="24"/>
          <w:szCs w:val="24"/>
        </w:rPr>
        <w:t>widely</w:t>
      </w:r>
      <w:r w:rsidR="00096A3E" w:rsidRPr="00160C50">
        <w:rPr>
          <w:rFonts w:ascii="Arial" w:hAnsi="Arial" w:cs="Arial"/>
          <w:sz w:val="24"/>
          <w:szCs w:val="24"/>
        </w:rPr>
        <w:t>-</w:t>
      </w:r>
      <w:r w:rsidRPr="00160C50">
        <w:rPr>
          <w:rFonts w:ascii="Arial" w:hAnsi="Arial" w:cs="Arial"/>
          <w:sz w:val="24"/>
          <w:szCs w:val="24"/>
        </w:rPr>
        <w:t>applicable</w:t>
      </w:r>
      <w:proofErr w:type="gramEnd"/>
      <w:r w:rsidRPr="00160C50">
        <w:rPr>
          <w:rFonts w:ascii="Arial" w:hAnsi="Arial" w:cs="Arial"/>
          <w:sz w:val="24"/>
          <w:szCs w:val="24"/>
        </w:rPr>
        <w:t xml:space="preserve"> </w:t>
      </w:r>
      <w:r w:rsidR="00184975">
        <w:rPr>
          <w:rFonts w:ascii="Arial" w:hAnsi="Arial" w:cs="Arial"/>
          <w:sz w:val="24"/>
          <w:szCs w:val="24"/>
        </w:rPr>
        <w:t>skill areas</w:t>
      </w:r>
      <w:r w:rsidRPr="00160C50">
        <w:rPr>
          <w:rFonts w:ascii="Arial" w:hAnsi="Arial" w:cs="Arial"/>
          <w:sz w:val="24"/>
          <w:szCs w:val="24"/>
        </w:rPr>
        <w:t xml:space="preserve"> like digital, business and administrati</w:t>
      </w:r>
      <w:r w:rsidR="0048389C" w:rsidRPr="00160C50">
        <w:rPr>
          <w:rFonts w:ascii="Arial" w:hAnsi="Arial" w:cs="Arial"/>
          <w:sz w:val="24"/>
          <w:szCs w:val="24"/>
        </w:rPr>
        <w:t>on</w:t>
      </w:r>
      <w:r w:rsidRPr="00160C50">
        <w:rPr>
          <w:rFonts w:ascii="Arial" w:hAnsi="Arial" w:cs="Arial"/>
          <w:sz w:val="24"/>
          <w:szCs w:val="24"/>
        </w:rPr>
        <w:t>, or legal, finance and accounting.</w:t>
      </w:r>
    </w:p>
    <w:p w14:paraId="0EA734FC" w14:textId="6CB4E18D" w:rsidR="00C679D9" w:rsidRPr="00160C50" w:rsidRDefault="00C679D9" w:rsidP="00424079">
      <w:pPr>
        <w:pStyle w:val="NoSpacing"/>
        <w:spacing w:beforeLines="100" w:before="240"/>
        <w:ind w:left="3119"/>
        <w:rPr>
          <w:rFonts w:ascii="Arial" w:hAnsi="Arial" w:cs="Arial"/>
          <w:sz w:val="24"/>
          <w:szCs w:val="24"/>
        </w:rPr>
      </w:pPr>
      <w:r w:rsidRPr="00160C50">
        <w:rPr>
          <w:rFonts w:ascii="Arial" w:hAnsi="Arial" w:cs="Arial"/>
          <w:sz w:val="24"/>
          <w:szCs w:val="24"/>
        </w:rPr>
        <w:t xml:space="preserve">Then go to the page which lists the occupations in each </w:t>
      </w:r>
      <w:r w:rsidR="00184975">
        <w:rPr>
          <w:rFonts w:ascii="Arial" w:hAnsi="Arial" w:cs="Arial"/>
          <w:sz w:val="24"/>
          <w:szCs w:val="24"/>
        </w:rPr>
        <w:t>skill area</w:t>
      </w:r>
      <w:r w:rsidRPr="00160C50">
        <w:rPr>
          <w:rFonts w:ascii="Arial" w:hAnsi="Arial" w:cs="Arial"/>
          <w:sz w:val="24"/>
          <w:szCs w:val="24"/>
        </w:rPr>
        <w:t xml:space="preserve">. Use the </w:t>
      </w:r>
      <w:r w:rsidR="00CF1B24" w:rsidRPr="00160C50">
        <w:rPr>
          <w:rFonts w:ascii="Arial" w:hAnsi="Arial" w:cs="Arial"/>
          <w:sz w:val="24"/>
          <w:szCs w:val="24"/>
        </w:rPr>
        <w:t xml:space="preserve">tables </w:t>
      </w:r>
      <w:r w:rsidRPr="00160C50">
        <w:rPr>
          <w:rFonts w:ascii="Arial" w:hAnsi="Arial" w:cs="Arial"/>
          <w:sz w:val="24"/>
          <w:szCs w:val="24"/>
        </w:rPr>
        <w:t>to decide:</w:t>
      </w:r>
      <w:r w:rsidR="00AD72D6" w:rsidRPr="00160C50">
        <w:rPr>
          <w:rFonts w:ascii="Arial" w:hAnsi="Arial" w:cs="Arial"/>
          <w:sz w:val="24"/>
          <w:szCs w:val="24"/>
        </w:rPr>
        <w:t xml:space="preserve"> </w:t>
      </w:r>
    </w:p>
    <w:p w14:paraId="3FA85448" w14:textId="3FF114EC" w:rsidR="00C679D9" w:rsidRPr="00160C50" w:rsidRDefault="00096A3E" w:rsidP="00424079">
      <w:pPr>
        <w:pStyle w:val="NoSpacing"/>
        <w:numPr>
          <w:ilvl w:val="0"/>
          <w:numId w:val="1"/>
        </w:numPr>
        <w:tabs>
          <w:tab w:val="left" w:pos="4253"/>
        </w:tabs>
        <w:spacing w:beforeLines="50" w:before="120" w:afterLines="50" w:after="120"/>
        <w:ind w:left="4111" w:hanging="425"/>
        <w:rPr>
          <w:rFonts w:ascii="Arial" w:hAnsi="Arial" w:cs="Arial"/>
          <w:sz w:val="24"/>
          <w:szCs w:val="24"/>
        </w:rPr>
      </w:pPr>
      <w:r w:rsidRPr="00160C50">
        <w:rPr>
          <w:rFonts w:ascii="Arial" w:hAnsi="Arial" w:cs="Arial"/>
          <w:sz w:val="24"/>
          <w:szCs w:val="24"/>
        </w:rPr>
        <w:t>w</w:t>
      </w:r>
      <w:r w:rsidR="00C679D9" w:rsidRPr="00160C50">
        <w:rPr>
          <w:rFonts w:ascii="Arial" w:hAnsi="Arial" w:cs="Arial"/>
          <w:sz w:val="24"/>
          <w:szCs w:val="24"/>
        </w:rPr>
        <w:t>hich could be relevant to you</w:t>
      </w:r>
    </w:p>
    <w:p w14:paraId="37B6127E" w14:textId="433815AB" w:rsidR="00C679D9" w:rsidRPr="00160C50" w:rsidRDefault="00096A3E" w:rsidP="00424079">
      <w:pPr>
        <w:pStyle w:val="NoSpacing"/>
        <w:numPr>
          <w:ilvl w:val="0"/>
          <w:numId w:val="1"/>
        </w:numPr>
        <w:tabs>
          <w:tab w:val="left" w:pos="4253"/>
        </w:tabs>
        <w:spacing w:beforeLines="50" w:before="120" w:afterLines="50" w:after="120"/>
        <w:ind w:left="4111" w:hanging="425"/>
        <w:rPr>
          <w:rFonts w:ascii="Arial" w:hAnsi="Arial" w:cs="Arial"/>
          <w:sz w:val="24"/>
          <w:szCs w:val="24"/>
        </w:rPr>
      </w:pPr>
      <w:r w:rsidRPr="00160C50">
        <w:rPr>
          <w:rFonts w:ascii="Arial" w:hAnsi="Arial" w:cs="Arial"/>
          <w:sz w:val="24"/>
          <w:szCs w:val="24"/>
        </w:rPr>
        <w:t>w</w:t>
      </w:r>
      <w:r w:rsidR="00C679D9" w:rsidRPr="00160C50">
        <w:rPr>
          <w:rFonts w:ascii="Arial" w:hAnsi="Arial" w:cs="Arial"/>
          <w:sz w:val="24"/>
          <w:szCs w:val="24"/>
        </w:rPr>
        <w:t>hich roles in the organisation they link to</w:t>
      </w:r>
    </w:p>
    <w:p w14:paraId="0B3F1225" w14:textId="3F6D20BE" w:rsidR="00AD72D6" w:rsidRPr="00160C50" w:rsidRDefault="00096A3E" w:rsidP="00424079">
      <w:pPr>
        <w:pStyle w:val="NoSpacing"/>
        <w:numPr>
          <w:ilvl w:val="0"/>
          <w:numId w:val="1"/>
        </w:numPr>
        <w:tabs>
          <w:tab w:val="left" w:pos="4253"/>
        </w:tabs>
        <w:spacing w:beforeLines="50" w:before="120" w:afterLines="50" w:after="120"/>
        <w:ind w:left="4111" w:hanging="425"/>
        <w:rPr>
          <w:rFonts w:ascii="Arial" w:hAnsi="Arial" w:cs="Arial"/>
          <w:sz w:val="24"/>
          <w:szCs w:val="24"/>
        </w:rPr>
      </w:pPr>
      <w:r w:rsidRPr="00160C50">
        <w:rPr>
          <w:rFonts w:ascii="Arial" w:hAnsi="Arial" w:cs="Arial"/>
          <w:sz w:val="24"/>
          <w:szCs w:val="24"/>
        </w:rPr>
        <w:t>w</w:t>
      </w:r>
      <w:r w:rsidR="00C679D9" w:rsidRPr="00160C50">
        <w:rPr>
          <w:rFonts w:ascii="Arial" w:hAnsi="Arial" w:cs="Arial"/>
          <w:sz w:val="24"/>
          <w:szCs w:val="24"/>
        </w:rPr>
        <w:t xml:space="preserve">hether you could potentially offer a placement in any of these </w:t>
      </w:r>
      <w:r w:rsidR="00544A04" w:rsidRPr="00160C50">
        <w:rPr>
          <w:rFonts w:ascii="Arial" w:hAnsi="Arial" w:cs="Arial"/>
          <w:sz w:val="24"/>
          <w:szCs w:val="24"/>
        </w:rPr>
        <w:t>occupations</w:t>
      </w:r>
    </w:p>
    <w:p w14:paraId="0CB9ABB6" w14:textId="586289D3" w:rsidR="00E32C99" w:rsidRPr="00160C50" w:rsidRDefault="00E32C99" w:rsidP="00424079">
      <w:pPr>
        <w:pStyle w:val="NoSpacing"/>
        <w:spacing w:beforeLines="200" w:before="480"/>
        <w:ind w:left="3119"/>
        <w:rPr>
          <w:rFonts w:ascii="Arial" w:hAnsi="Arial" w:cs="Arial"/>
          <w:sz w:val="24"/>
          <w:szCs w:val="24"/>
        </w:rPr>
      </w:pPr>
      <w:r w:rsidRPr="00160C50">
        <w:rPr>
          <w:rFonts w:ascii="Arial" w:hAnsi="Arial" w:cs="Arial"/>
          <w:sz w:val="24"/>
          <w:szCs w:val="24"/>
        </w:rPr>
        <w:t xml:space="preserve">The other four </w:t>
      </w:r>
      <w:r w:rsidR="00184975">
        <w:rPr>
          <w:rFonts w:ascii="Arial" w:hAnsi="Arial" w:cs="Arial"/>
          <w:sz w:val="24"/>
          <w:szCs w:val="24"/>
        </w:rPr>
        <w:t>skill areas</w:t>
      </w:r>
      <w:r w:rsidRPr="00160C50">
        <w:rPr>
          <w:rFonts w:ascii="Arial" w:hAnsi="Arial" w:cs="Arial"/>
          <w:sz w:val="24"/>
          <w:szCs w:val="24"/>
        </w:rPr>
        <w:t xml:space="preserve"> are </w:t>
      </w:r>
      <w:r w:rsidRPr="00160C50">
        <w:rPr>
          <w:rFonts w:ascii="Arial" w:hAnsi="Arial" w:cs="Arial"/>
          <w:b/>
          <w:bCs/>
          <w:sz w:val="24"/>
          <w:szCs w:val="24"/>
        </w:rPr>
        <w:t xml:space="preserve">Agriculture, </w:t>
      </w:r>
      <w:r w:rsidR="00642E03" w:rsidRPr="00160C50">
        <w:rPr>
          <w:rFonts w:ascii="Arial" w:hAnsi="Arial" w:cs="Arial"/>
          <w:b/>
          <w:bCs/>
          <w:sz w:val="24"/>
          <w:szCs w:val="24"/>
        </w:rPr>
        <w:t>E</w:t>
      </w:r>
      <w:r w:rsidRPr="00160C50">
        <w:rPr>
          <w:rFonts w:ascii="Arial" w:hAnsi="Arial" w:cs="Arial"/>
          <w:b/>
          <w:bCs/>
          <w:sz w:val="24"/>
          <w:szCs w:val="24"/>
        </w:rPr>
        <w:t xml:space="preserve">nvironmental and </w:t>
      </w:r>
      <w:r w:rsidR="001C1E17">
        <w:rPr>
          <w:rFonts w:ascii="Arial" w:hAnsi="Arial" w:cs="Arial"/>
          <w:b/>
          <w:bCs/>
          <w:sz w:val="24"/>
          <w:szCs w:val="24"/>
        </w:rPr>
        <w:t>Animal Care</w:t>
      </w:r>
      <w:r w:rsidRPr="00160C50">
        <w:rPr>
          <w:rFonts w:ascii="Arial" w:hAnsi="Arial" w:cs="Arial"/>
          <w:b/>
          <w:bCs/>
          <w:sz w:val="24"/>
          <w:szCs w:val="24"/>
        </w:rPr>
        <w:t>; Hair and Beauty; Catering; and Creative and Design</w:t>
      </w:r>
      <w:r w:rsidRPr="00160C50">
        <w:rPr>
          <w:rFonts w:ascii="Arial" w:hAnsi="Arial" w:cs="Arial"/>
          <w:sz w:val="24"/>
          <w:szCs w:val="24"/>
        </w:rPr>
        <w:t>. Their occupational specialis</w:t>
      </w:r>
      <w:r w:rsidR="00A5066C">
        <w:rPr>
          <w:rFonts w:ascii="Arial" w:hAnsi="Arial" w:cs="Arial"/>
          <w:sz w:val="24"/>
          <w:szCs w:val="24"/>
        </w:rPr>
        <w:t>ms</w:t>
      </w:r>
      <w:r w:rsidRPr="00160C50">
        <w:rPr>
          <w:rFonts w:ascii="Arial" w:hAnsi="Arial" w:cs="Arial"/>
          <w:sz w:val="24"/>
          <w:szCs w:val="24"/>
        </w:rPr>
        <w:t xml:space="preserve"> have not yet been announced but you can offer industry placements in them.</w:t>
      </w:r>
    </w:p>
    <w:p w14:paraId="53B3F494" w14:textId="1A962297" w:rsidR="002742B1" w:rsidRPr="00160C50" w:rsidRDefault="002742B1" w:rsidP="002742B1">
      <w:pPr>
        <w:pStyle w:val="NoSpacing"/>
        <w:spacing w:beforeLines="100" w:before="240" w:afterLines="100" w:after="240"/>
        <w:rPr>
          <w:rFonts w:ascii="Arial" w:hAnsi="Arial" w:cs="Arial"/>
          <w:b/>
          <w:bCs/>
          <w:i/>
          <w:iCs/>
          <w:sz w:val="52"/>
          <w:szCs w:val="52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lastRenderedPageBreak/>
        <w:t>Construction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gridCol w:w="1559"/>
        <w:gridCol w:w="4253"/>
        <w:gridCol w:w="2126"/>
      </w:tblGrid>
      <w:tr w:rsidR="00160C50" w:rsidRPr="00160C50" w14:paraId="259FF63A" w14:textId="77777777" w:rsidTr="004C3A74">
        <w:trPr>
          <w:cantSplit/>
          <w:trHeight w:val="983"/>
          <w:tblHeader/>
        </w:trPr>
        <w:tc>
          <w:tcPr>
            <w:tcW w:w="2263" w:type="dxa"/>
            <w:shd w:val="clear" w:color="auto" w:fill="FF9567"/>
            <w:vAlign w:val="center"/>
          </w:tcPr>
          <w:p w14:paraId="79E7A4A0" w14:textId="123EB60C" w:rsidR="004C3A74" w:rsidRPr="00160C50" w:rsidRDefault="004C3A74" w:rsidP="00CB2AD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</w:t>
            </w:r>
            <w:r w:rsidR="00544A04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5245" w:type="dxa"/>
            <w:shd w:val="clear" w:color="auto" w:fill="FF9567"/>
            <w:vAlign w:val="center"/>
          </w:tcPr>
          <w:p w14:paraId="46A381E4" w14:textId="6B09EB78" w:rsidR="004C3A74" w:rsidRPr="00160C50" w:rsidRDefault="004C3A74" w:rsidP="00CB2AD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OCCUPATIONAL SPECIALISM</w:t>
            </w:r>
          </w:p>
        </w:tc>
        <w:tc>
          <w:tcPr>
            <w:tcW w:w="1559" w:type="dxa"/>
            <w:shd w:val="clear" w:color="auto" w:fill="FF9567"/>
            <w:vAlign w:val="center"/>
          </w:tcPr>
          <w:p w14:paraId="09BAD3BC" w14:textId="1E6DB41A" w:rsidR="004C3A74" w:rsidRPr="00160C50" w:rsidRDefault="004C3A74" w:rsidP="00CB2AD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RELEVANT TO US</w:t>
            </w:r>
            <w:r w:rsidR="00096A3E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253" w:type="dxa"/>
            <w:shd w:val="clear" w:color="auto" w:fill="FF9567"/>
            <w:vAlign w:val="center"/>
          </w:tcPr>
          <w:p w14:paraId="5F5986D9" w14:textId="77777777" w:rsidR="004C3A74" w:rsidRPr="00160C50" w:rsidRDefault="004C3A74" w:rsidP="00CB2AD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ROLES IN OUR ORGANISATION THIS COULD LINK TO</w:t>
            </w:r>
          </w:p>
        </w:tc>
        <w:tc>
          <w:tcPr>
            <w:tcW w:w="2126" w:type="dxa"/>
            <w:shd w:val="clear" w:color="auto" w:fill="FF9567"/>
            <w:vAlign w:val="center"/>
          </w:tcPr>
          <w:p w14:paraId="08970B7A" w14:textId="22908C93" w:rsidR="004C3A74" w:rsidRPr="00160C50" w:rsidRDefault="004C3A74" w:rsidP="00CB2AD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COULD WE OFFER A PLACEMENT</w:t>
            </w:r>
            <w:r w:rsidR="00096A3E"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160C50" w:rsidRPr="00160C50" w14:paraId="7DB88B54" w14:textId="77777777" w:rsidTr="00024690">
        <w:trPr>
          <w:cantSplit/>
          <w:trHeight w:val="90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005D7B7" w14:textId="14554EEC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31896353"/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Design, Surveying and Planning</w:t>
            </w:r>
            <w:r w:rsidR="001C1E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Construction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B316538" w14:textId="7D24C47A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Surveying and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D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esign for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C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onstruction and the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B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uilt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E</w:t>
            </w:r>
            <w:r w:rsidRPr="00160C50">
              <w:rPr>
                <w:rFonts w:ascii="Arial" w:hAnsi="Arial" w:cs="Arial"/>
                <w:sz w:val="24"/>
                <w:szCs w:val="24"/>
              </w:rPr>
              <w:t>nvironment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04D1B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0EF029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427CBF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644DBE0C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69C31F96" w14:textId="77777777" w:rsidR="004C3A74" w:rsidRPr="00160C50" w:rsidRDefault="004C3A74" w:rsidP="000E2DF8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D9FA2F1" w14:textId="62E1F99E" w:rsidR="004C3A74" w:rsidRPr="00160C50" w:rsidRDefault="004C3A74" w:rsidP="000E2DF8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Civil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E</w:t>
            </w:r>
            <w:r w:rsidRPr="00160C50">
              <w:rPr>
                <w:rFonts w:ascii="Arial" w:hAnsi="Arial" w:cs="Arial"/>
                <w:sz w:val="24"/>
                <w:szCs w:val="24"/>
              </w:rPr>
              <w:t>ngineering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AF581" w14:textId="77777777" w:rsidR="004C3A74" w:rsidRPr="00160C50" w:rsidRDefault="004C3A74" w:rsidP="000E2DF8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0E93CBE" w14:textId="77777777" w:rsidR="004C3A74" w:rsidRPr="00160C50" w:rsidRDefault="004C3A74" w:rsidP="000E2DF8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CC07A3" w14:textId="77777777" w:rsidR="004C3A74" w:rsidRPr="00160C50" w:rsidRDefault="004C3A74" w:rsidP="000E2DF8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13CB7717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06045F1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0BF9FBB" w14:textId="4B8B276D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Building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S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ervices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D</w:t>
            </w:r>
            <w:r w:rsidRPr="00160C50">
              <w:rPr>
                <w:rFonts w:ascii="Arial" w:hAnsi="Arial" w:cs="Arial"/>
                <w:sz w:val="24"/>
                <w:szCs w:val="24"/>
              </w:rPr>
              <w:t>esign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5FCE9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085EBF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B9826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725372C5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6422EF0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B381657" w14:textId="014ED56C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Hazardous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M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aterials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A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nalysis and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S</w:t>
            </w:r>
            <w:r w:rsidRPr="00160C50">
              <w:rPr>
                <w:rFonts w:ascii="Arial" w:hAnsi="Arial" w:cs="Arial"/>
                <w:sz w:val="24"/>
                <w:szCs w:val="24"/>
              </w:rPr>
              <w:t>urveying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BDCFB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9D562B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39B14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107717F4" w14:textId="77777777" w:rsidTr="00024690">
        <w:trPr>
          <w:cantSplit/>
          <w:trHeight w:val="90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28572DE" w14:textId="3B11F92B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  <w:r w:rsidR="00642E03"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site Construction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4948783" w14:textId="620DBE26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Carpentry </w:t>
            </w:r>
            <w:r w:rsidR="00726E80" w:rsidRPr="00160C50">
              <w:rPr>
                <w:rFonts w:ascii="Arial" w:hAnsi="Arial" w:cs="Arial"/>
                <w:sz w:val="24"/>
                <w:szCs w:val="24"/>
              </w:rPr>
              <w:t>and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 Joinery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1F96C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3E79F7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DC7B6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2435A34B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521D2A7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3F22AA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Plastering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5B67A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9A4CF8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BA680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6117C0D3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2A219A0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61DD58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Bricklaying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94981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C9BAF9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AB98F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4C53E839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1A82742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9AF6220" w14:textId="2D81AC74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Painting </w:t>
            </w:r>
            <w:r w:rsidR="00726E80" w:rsidRPr="00160C50">
              <w:rPr>
                <w:rFonts w:ascii="Arial" w:hAnsi="Arial" w:cs="Arial"/>
                <w:sz w:val="24"/>
                <w:szCs w:val="24"/>
              </w:rPr>
              <w:t>and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 Decorating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42A8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FF18DF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E0D4E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139C296B" w14:textId="77777777" w:rsidTr="00024690">
        <w:trPr>
          <w:cantSplit/>
          <w:trHeight w:val="90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7B18AF2" w14:textId="5904A459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Building Services Engineering</w:t>
            </w:r>
            <w:r w:rsidR="001C1E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Construction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12C235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Air Conditioning Engineering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5531C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06453D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F1858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5D03A82E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007E978F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388F562" w14:textId="629C01C5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Electrical and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E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lectronic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E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quipment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E</w:t>
            </w:r>
            <w:r w:rsidRPr="00160C50">
              <w:rPr>
                <w:rFonts w:ascii="Arial" w:hAnsi="Arial" w:cs="Arial"/>
                <w:sz w:val="24"/>
                <w:szCs w:val="24"/>
              </w:rPr>
              <w:t>ngineering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A7F6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737613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9A1AD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1201390B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729C9E9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D7BFC9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Gas Engineering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96E81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052276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BE4F9F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6787F8B7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20E6B18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D35038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Heating Engineering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D5EF9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B557CF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A845B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78E1A192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27349EBF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8BAD4F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Plumbing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88B77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1F2F86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2FFBF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033C6142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3CBF89C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B15E8A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Protection Systems Engineering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8ADFC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4B6B27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E9B11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6D79FB79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486C273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828DDF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Refrigeration Engineering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8320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B044CE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07E8C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0063BF18" w14:textId="77777777" w:rsidTr="00024690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5A27BEC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1CF8DF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Ventilation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86589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7011EC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06792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7A3CF5" w14:textId="77777777" w:rsidR="00024690" w:rsidRPr="00160C50" w:rsidRDefault="002742B1" w:rsidP="00024690">
      <w:pPr>
        <w:pStyle w:val="NoSpacing"/>
        <w:spacing w:beforeLines="100" w:before="240" w:afterLines="100" w:after="240"/>
        <w:rPr>
          <w:rFonts w:ascii="Arial" w:hAnsi="Arial" w:cs="Arial"/>
          <w:b/>
          <w:bCs/>
          <w:i/>
          <w:iCs/>
          <w:sz w:val="52"/>
          <w:szCs w:val="52"/>
        </w:rPr>
      </w:pPr>
      <w:r w:rsidRPr="00160C50">
        <w:rPr>
          <w:rFonts w:ascii="Arial" w:hAnsi="Arial" w:cs="Arial"/>
          <w:sz w:val="24"/>
          <w:szCs w:val="24"/>
        </w:rPr>
        <w:br w:type="page"/>
      </w:r>
      <w:r w:rsidR="00024690" w:rsidRPr="00160C50">
        <w:rPr>
          <w:rFonts w:ascii="Arial" w:hAnsi="Arial" w:cs="Arial"/>
          <w:b/>
          <w:bCs/>
          <w:i/>
          <w:iCs/>
          <w:sz w:val="52"/>
          <w:szCs w:val="52"/>
        </w:rPr>
        <w:lastRenderedPageBreak/>
        <w:t>Education &amp; Childcare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gridCol w:w="1559"/>
        <w:gridCol w:w="4253"/>
        <w:gridCol w:w="2126"/>
      </w:tblGrid>
      <w:tr w:rsidR="00160C50" w:rsidRPr="00160C50" w14:paraId="4DDCB0B0" w14:textId="77777777" w:rsidTr="005041C6">
        <w:trPr>
          <w:cantSplit/>
          <w:trHeight w:val="983"/>
          <w:tblHeader/>
        </w:trPr>
        <w:tc>
          <w:tcPr>
            <w:tcW w:w="2263" w:type="dxa"/>
            <w:shd w:val="clear" w:color="auto" w:fill="FF9567"/>
            <w:vAlign w:val="center"/>
          </w:tcPr>
          <w:p w14:paraId="043931AC" w14:textId="5B1C8F88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</w:t>
            </w:r>
            <w:r w:rsidR="00544A04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5245" w:type="dxa"/>
            <w:shd w:val="clear" w:color="auto" w:fill="FF9567"/>
            <w:vAlign w:val="center"/>
          </w:tcPr>
          <w:p w14:paraId="21333893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OCCUPATIONAL SPECIALISM</w:t>
            </w:r>
          </w:p>
        </w:tc>
        <w:tc>
          <w:tcPr>
            <w:tcW w:w="1559" w:type="dxa"/>
            <w:shd w:val="clear" w:color="auto" w:fill="FF9567"/>
            <w:vAlign w:val="center"/>
          </w:tcPr>
          <w:p w14:paraId="450E35DF" w14:textId="580AB18E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RELEVANT TO US</w:t>
            </w:r>
            <w:r w:rsidR="00642E03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253" w:type="dxa"/>
            <w:shd w:val="clear" w:color="auto" w:fill="FF9567"/>
            <w:vAlign w:val="center"/>
          </w:tcPr>
          <w:p w14:paraId="4D357704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ROLES IN OUR ORGANISATION THIS COULD LINK TO</w:t>
            </w:r>
          </w:p>
        </w:tc>
        <w:tc>
          <w:tcPr>
            <w:tcW w:w="2126" w:type="dxa"/>
            <w:shd w:val="clear" w:color="auto" w:fill="FF9567"/>
            <w:vAlign w:val="center"/>
          </w:tcPr>
          <w:p w14:paraId="1723A77A" w14:textId="2D4A6E80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COULD WE OFFER A PLACEMENT</w:t>
            </w:r>
            <w:r w:rsidR="00642E03"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184975" w:rsidRPr="00160C50" w14:paraId="0143B623" w14:textId="77777777" w:rsidTr="00024690">
        <w:trPr>
          <w:cantSplit/>
          <w:trHeight w:val="198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4D3A52BE" w14:textId="469D9234" w:rsidR="00184975" w:rsidRPr="00160C50" w:rsidRDefault="00184975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Education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Childcare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18532F2" w14:textId="7A56786F" w:rsidR="00184975" w:rsidRPr="00160C50" w:rsidRDefault="00184975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Early Years Education and Childcare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05DDA" w14:textId="77777777" w:rsidR="00184975" w:rsidRPr="00160C50" w:rsidRDefault="00184975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F1D82A2" w14:textId="77777777" w:rsidR="00184975" w:rsidRPr="00160C50" w:rsidRDefault="00184975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29663A" w14:textId="77777777" w:rsidR="00184975" w:rsidRPr="00160C50" w:rsidRDefault="00184975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975" w:rsidRPr="00160C50" w14:paraId="7A2A8952" w14:textId="77777777" w:rsidTr="00024690">
        <w:trPr>
          <w:cantSplit/>
          <w:trHeight w:val="1984"/>
        </w:trPr>
        <w:tc>
          <w:tcPr>
            <w:tcW w:w="2263" w:type="dxa"/>
            <w:vMerge/>
            <w:shd w:val="clear" w:color="auto" w:fill="auto"/>
            <w:vAlign w:val="center"/>
          </w:tcPr>
          <w:p w14:paraId="341B5470" w14:textId="77777777" w:rsidR="00184975" w:rsidRPr="00160C50" w:rsidRDefault="00184975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7831E4A" w14:textId="5649475E" w:rsidR="00184975" w:rsidRPr="00160C50" w:rsidRDefault="00184975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Assisting Teaching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2DA8F1" w14:textId="77777777" w:rsidR="00184975" w:rsidRPr="00160C50" w:rsidRDefault="00184975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EB6F7E6" w14:textId="77777777" w:rsidR="00184975" w:rsidRPr="00160C50" w:rsidRDefault="00184975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50FDEE" w14:textId="77777777" w:rsidR="00184975" w:rsidRPr="00160C50" w:rsidRDefault="00184975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66EFD5" w14:textId="77777777" w:rsidR="002742B1" w:rsidRPr="00160C50" w:rsidRDefault="002742B1" w:rsidP="002742B1">
      <w:pPr>
        <w:pStyle w:val="NoSpacing"/>
        <w:spacing w:beforeLines="100" w:before="240" w:afterLines="100" w:after="240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3C97066D" w14:textId="113142AA" w:rsidR="002742B1" w:rsidRPr="00160C50" w:rsidRDefault="002742B1" w:rsidP="00024690">
      <w:pPr>
        <w:spacing w:line="240" w:lineRule="auto"/>
        <w:rPr>
          <w:rFonts w:ascii="Arial" w:hAnsi="Arial" w:cs="Arial"/>
          <w:b/>
          <w:bCs/>
          <w:i/>
          <w:iCs/>
          <w:sz w:val="52"/>
          <w:szCs w:val="52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br w:type="page"/>
      </w:r>
      <w:r w:rsidR="00024690" w:rsidRPr="00160C50">
        <w:rPr>
          <w:rFonts w:ascii="Arial" w:hAnsi="Arial" w:cs="Arial"/>
          <w:b/>
          <w:bCs/>
          <w:i/>
          <w:iCs/>
          <w:sz w:val="52"/>
          <w:szCs w:val="52"/>
        </w:rPr>
        <w:lastRenderedPageBreak/>
        <w:t>Digital</w:t>
      </w:r>
      <w:r w:rsidR="00A5066C">
        <w:rPr>
          <w:rFonts w:ascii="Arial" w:hAnsi="Arial" w:cs="Arial"/>
          <w:b/>
          <w:bCs/>
          <w:i/>
          <w:iCs/>
          <w:sz w:val="52"/>
          <w:szCs w:val="52"/>
        </w:rPr>
        <w:t xml:space="preserve"> / IT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gridCol w:w="1559"/>
        <w:gridCol w:w="4253"/>
        <w:gridCol w:w="2126"/>
      </w:tblGrid>
      <w:tr w:rsidR="00160C50" w:rsidRPr="00160C50" w14:paraId="351DB576" w14:textId="77777777" w:rsidTr="005041C6">
        <w:trPr>
          <w:cantSplit/>
          <w:trHeight w:val="983"/>
          <w:tblHeader/>
        </w:trPr>
        <w:tc>
          <w:tcPr>
            <w:tcW w:w="2263" w:type="dxa"/>
            <w:shd w:val="clear" w:color="auto" w:fill="FF9567"/>
            <w:vAlign w:val="center"/>
          </w:tcPr>
          <w:p w14:paraId="08DE6409" w14:textId="7E54DCDF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</w:t>
            </w:r>
            <w:r w:rsidR="00544A04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5245" w:type="dxa"/>
            <w:shd w:val="clear" w:color="auto" w:fill="FF9567"/>
            <w:vAlign w:val="center"/>
          </w:tcPr>
          <w:p w14:paraId="56B057FA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OCCUPATIONAL SPECIALISM</w:t>
            </w:r>
          </w:p>
        </w:tc>
        <w:tc>
          <w:tcPr>
            <w:tcW w:w="1559" w:type="dxa"/>
            <w:shd w:val="clear" w:color="auto" w:fill="FF9567"/>
            <w:vAlign w:val="center"/>
          </w:tcPr>
          <w:p w14:paraId="462C0031" w14:textId="3016130A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RELEVANT TO US</w:t>
            </w:r>
            <w:r w:rsidR="00642E03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253" w:type="dxa"/>
            <w:shd w:val="clear" w:color="auto" w:fill="FF9567"/>
            <w:vAlign w:val="center"/>
          </w:tcPr>
          <w:p w14:paraId="211020A2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ROLES IN OUR ORGANISATION THIS COULD LINK TO</w:t>
            </w:r>
          </w:p>
        </w:tc>
        <w:tc>
          <w:tcPr>
            <w:tcW w:w="2126" w:type="dxa"/>
            <w:shd w:val="clear" w:color="auto" w:fill="FF9567"/>
            <w:vAlign w:val="center"/>
          </w:tcPr>
          <w:p w14:paraId="02C0AF9C" w14:textId="59E52D5D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COULD WE OFFER A PLACEMENT</w:t>
            </w:r>
            <w:r w:rsidR="00642E03"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160C50" w:rsidRPr="00160C50" w14:paraId="20F1660D" w14:textId="77777777" w:rsidTr="002B77E1">
        <w:trPr>
          <w:cantSplit/>
          <w:trHeight w:val="1361"/>
        </w:trPr>
        <w:tc>
          <w:tcPr>
            <w:tcW w:w="2263" w:type="dxa"/>
            <w:shd w:val="clear" w:color="auto" w:fill="auto"/>
            <w:vAlign w:val="center"/>
          </w:tcPr>
          <w:p w14:paraId="7EE6928A" w14:textId="0989EA92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Digital Production, Design and Development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90B7B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Digital Production, Design and Development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E58E0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186573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CCCD6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6EC37E9D" w14:textId="77777777" w:rsidTr="002B77E1">
        <w:trPr>
          <w:cantSplit/>
          <w:trHeight w:val="1361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0CA01AF" w14:textId="25FE9F5F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Digital Support Services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AF7222" w14:textId="670BEB15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Digital </w:t>
            </w:r>
            <w:r w:rsidR="00796E87" w:rsidRPr="00160C50">
              <w:rPr>
                <w:rFonts w:ascii="Arial" w:hAnsi="Arial" w:cs="Arial"/>
                <w:sz w:val="24"/>
                <w:szCs w:val="24"/>
              </w:rPr>
              <w:t>I</w:t>
            </w:r>
            <w:r w:rsidRPr="00160C50">
              <w:rPr>
                <w:rFonts w:ascii="Arial" w:hAnsi="Arial" w:cs="Arial"/>
                <w:sz w:val="24"/>
                <w:szCs w:val="24"/>
              </w:rPr>
              <w:t>nfrastructure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BA813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EFB95A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A9523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37B21B26" w14:textId="77777777" w:rsidTr="002B77E1">
        <w:trPr>
          <w:cantSplit/>
          <w:trHeight w:val="1361"/>
        </w:trPr>
        <w:tc>
          <w:tcPr>
            <w:tcW w:w="2263" w:type="dxa"/>
            <w:vMerge/>
            <w:shd w:val="clear" w:color="auto" w:fill="auto"/>
            <w:vAlign w:val="center"/>
          </w:tcPr>
          <w:p w14:paraId="2CDB3DA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1D9A7FA" w14:textId="50DEF5AA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Network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C</w:t>
            </w:r>
            <w:r w:rsidRPr="00160C50">
              <w:rPr>
                <w:rFonts w:ascii="Arial" w:hAnsi="Arial" w:cs="Arial"/>
                <w:sz w:val="24"/>
                <w:szCs w:val="24"/>
              </w:rPr>
              <w:t>abling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0E206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6FCD4C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7B77D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54D6FC16" w14:textId="77777777" w:rsidTr="002B77E1">
        <w:trPr>
          <w:cantSplit/>
          <w:trHeight w:val="1361"/>
        </w:trPr>
        <w:tc>
          <w:tcPr>
            <w:tcW w:w="2263" w:type="dxa"/>
            <w:vMerge/>
            <w:shd w:val="clear" w:color="auto" w:fill="auto"/>
            <w:vAlign w:val="center"/>
          </w:tcPr>
          <w:p w14:paraId="0CB5539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3540FBC" w14:textId="27DD4E0B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Digital </w:t>
            </w:r>
            <w:r w:rsidR="00796E87" w:rsidRPr="00160C50">
              <w:rPr>
                <w:rFonts w:ascii="Arial" w:hAnsi="Arial" w:cs="Arial"/>
                <w:sz w:val="24"/>
                <w:szCs w:val="24"/>
              </w:rPr>
              <w:t>S</w:t>
            </w:r>
            <w:r w:rsidRPr="00160C50">
              <w:rPr>
                <w:rFonts w:ascii="Arial" w:hAnsi="Arial" w:cs="Arial"/>
                <w:sz w:val="24"/>
                <w:szCs w:val="24"/>
              </w:rPr>
              <w:t>upport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EC774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CA828A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2B292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A74" w:rsidRPr="00160C50" w14:paraId="64BE67D6" w14:textId="77777777" w:rsidTr="002B77E1">
        <w:trPr>
          <w:cantSplit/>
          <w:trHeight w:val="1361"/>
        </w:trPr>
        <w:tc>
          <w:tcPr>
            <w:tcW w:w="2263" w:type="dxa"/>
            <w:shd w:val="clear" w:color="auto" w:fill="auto"/>
            <w:vAlign w:val="center"/>
          </w:tcPr>
          <w:p w14:paraId="2D5795F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Digital Business Services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420602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Data Technician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164A1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725CAA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DBF7C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8A8820" w14:textId="7EC3706C" w:rsidR="004C3A74" w:rsidRPr="00160C50" w:rsidRDefault="004C3A74">
      <w:pPr>
        <w:rPr>
          <w:rFonts w:ascii="Arial" w:hAnsi="Arial" w:cs="Arial"/>
          <w:sz w:val="24"/>
          <w:szCs w:val="24"/>
        </w:rPr>
      </w:pPr>
    </w:p>
    <w:p w14:paraId="5C6201E2" w14:textId="77777777" w:rsidR="00024690" w:rsidRPr="00160C50" w:rsidRDefault="00024690" w:rsidP="00024690">
      <w:pPr>
        <w:pStyle w:val="NoSpacing"/>
        <w:spacing w:beforeLines="100" w:before="240" w:afterLines="100" w:after="240"/>
        <w:rPr>
          <w:rFonts w:ascii="Arial" w:hAnsi="Arial" w:cs="Arial"/>
          <w:b/>
          <w:bCs/>
          <w:i/>
          <w:iCs/>
          <w:sz w:val="52"/>
          <w:szCs w:val="52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lastRenderedPageBreak/>
        <w:t>Health and Science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gridCol w:w="1559"/>
        <w:gridCol w:w="4253"/>
        <w:gridCol w:w="2126"/>
      </w:tblGrid>
      <w:tr w:rsidR="00160C50" w:rsidRPr="00160C50" w14:paraId="7216A550" w14:textId="77777777" w:rsidTr="005041C6">
        <w:trPr>
          <w:cantSplit/>
          <w:trHeight w:val="983"/>
          <w:tblHeader/>
        </w:trPr>
        <w:tc>
          <w:tcPr>
            <w:tcW w:w="2263" w:type="dxa"/>
            <w:shd w:val="clear" w:color="auto" w:fill="FF9567"/>
            <w:vAlign w:val="center"/>
          </w:tcPr>
          <w:p w14:paraId="3F5D37E0" w14:textId="2A23BDB9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</w:t>
            </w:r>
            <w:r w:rsidR="00544A04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5245" w:type="dxa"/>
            <w:shd w:val="clear" w:color="auto" w:fill="FF9567"/>
            <w:vAlign w:val="center"/>
          </w:tcPr>
          <w:p w14:paraId="76355893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OCCUPATIONAL SPECIALISM</w:t>
            </w:r>
          </w:p>
        </w:tc>
        <w:tc>
          <w:tcPr>
            <w:tcW w:w="1559" w:type="dxa"/>
            <w:shd w:val="clear" w:color="auto" w:fill="FF9567"/>
            <w:vAlign w:val="center"/>
          </w:tcPr>
          <w:p w14:paraId="7793F530" w14:textId="3B90B90B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RELEVANT TO US</w:t>
            </w:r>
            <w:r w:rsidR="00642E03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253" w:type="dxa"/>
            <w:shd w:val="clear" w:color="auto" w:fill="FF9567"/>
            <w:vAlign w:val="center"/>
          </w:tcPr>
          <w:p w14:paraId="023220F6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ROLES IN OUR ORGANISATION THIS COULD LINK TO</w:t>
            </w:r>
          </w:p>
        </w:tc>
        <w:tc>
          <w:tcPr>
            <w:tcW w:w="2126" w:type="dxa"/>
            <w:shd w:val="clear" w:color="auto" w:fill="FF9567"/>
            <w:vAlign w:val="center"/>
          </w:tcPr>
          <w:p w14:paraId="58272DD8" w14:textId="1210791C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COULD WE OFFER A PLACEMENT</w:t>
            </w:r>
            <w:r w:rsidR="00796E87"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160C50" w:rsidRPr="00160C50" w14:paraId="72B9C78D" w14:textId="77777777" w:rsidTr="007C5B39">
        <w:trPr>
          <w:cantSplit/>
          <w:trHeight w:val="90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A649DDA" w14:textId="7D543BE4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Health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1088FD4" w14:textId="675E2E2C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Dental </w:t>
            </w:r>
            <w:r w:rsidR="00796E87" w:rsidRPr="00160C50">
              <w:rPr>
                <w:rFonts w:ascii="Arial" w:hAnsi="Arial" w:cs="Arial"/>
                <w:sz w:val="24"/>
                <w:szCs w:val="24"/>
              </w:rPr>
              <w:t>N</w:t>
            </w:r>
            <w:r w:rsidRPr="00160C50">
              <w:rPr>
                <w:rFonts w:ascii="Arial" w:hAnsi="Arial" w:cs="Arial"/>
                <w:sz w:val="24"/>
                <w:szCs w:val="24"/>
              </w:rPr>
              <w:t>ursing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82BDD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2B9A47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E74E7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24E3D6EC" w14:textId="77777777" w:rsidTr="007C5B39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3A3D39D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9E10E5A" w14:textId="231E3251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Supporting </w:t>
            </w:r>
            <w:r w:rsidR="00796E87" w:rsidRPr="00160C50">
              <w:rPr>
                <w:rFonts w:ascii="Arial" w:hAnsi="Arial" w:cs="Arial"/>
                <w:sz w:val="24"/>
                <w:szCs w:val="24"/>
              </w:rPr>
              <w:t>H</w:t>
            </w:r>
            <w:r w:rsidRPr="00160C50">
              <w:rPr>
                <w:rFonts w:ascii="Arial" w:hAnsi="Arial" w:cs="Arial"/>
                <w:sz w:val="24"/>
                <w:szCs w:val="24"/>
              </w:rPr>
              <w:t>ealthcare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F0685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6DF9CB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8ABF9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17AEB1E4" w14:textId="77777777" w:rsidTr="007C5B39">
        <w:trPr>
          <w:cantSplit/>
          <w:trHeight w:val="90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7864691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Healthcare Science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F1FE8FA" w14:textId="4FD7813C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Optical </w:t>
            </w:r>
            <w:r w:rsidR="00796E87" w:rsidRPr="00160C50">
              <w:rPr>
                <w:rFonts w:ascii="Arial" w:hAnsi="Arial" w:cs="Arial"/>
                <w:sz w:val="24"/>
                <w:szCs w:val="24"/>
              </w:rPr>
              <w:t>C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796E87" w:rsidRPr="00160C50">
              <w:rPr>
                <w:rFonts w:ascii="Arial" w:hAnsi="Arial" w:cs="Arial"/>
                <w:sz w:val="24"/>
                <w:szCs w:val="24"/>
              </w:rPr>
              <w:t>S</w:t>
            </w:r>
            <w:r w:rsidRPr="00160C50">
              <w:rPr>
                <w:rFonts w:ascii="Arial" w:hAnsi="Arial" w:cs="Arial"/>
                <w:sz w:val="24"/>
                <w:szCs w:val="24"/>
              </w:rPr>
              <w:t>ervices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9880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82439C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C95AD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4AFC23CA" w14:textId="77777777" w:rsidTr="007C5B39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0FFA603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34A9E7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Pharmacy Services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ADE55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A44179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49E5A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67F58C4E" w14:textId="77777777" w:rsidTr="007C5B39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03C6334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5A9949D" w14:textId="39CE7E9F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Assisting with </w:t>
            </w:r>
            <w:r w:rsidR="00796E87" w:rsidRPr="00160C50">
              <w:rPr>
                <w:rFonts w:ascii="Arial" w:hAnsi="Arial" w:cs="Arial"/>
                <w:sz w:val="24"/>
                <w:szCs w:val="24"/>
              </w:rPr>
              <w:t>H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ealthcare </w:t>
            </w:r>
            <w:r w:rsidR="00796E87" w:rsidRPr="00160C50">
              <w:rPr>
                <w:rFonts w:ascii="Arial" w:hAnsi="Arial" w:cs="Arial"/>
                <w:sz w:val="24"/>
                <w:szCs w:val="24"/>
              </w:rPr>
              <w:t>S</w:t>
            </w:r>
            <w:r w:rsidRPr="00160C50">
              <w:rPr>
                <w:rFonts w:ascii="Arial" w:hAnsi="Arial" w:cs="Arial"/>
                <w:sz w:val="24"/>
                <w:szCs w:val="24"/>
              </w:rPr>
              <w:t>cience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72DD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F67678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FB83A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252013A7" w14:textId="77777777" w:rsidTr="007C5B39">
        <w:trPr>
          <w:cantSplit/>
          <w:trHeight w:val="907"/>
        </w:trPr>
        <w:tc>
          <w:tcPr>
            <w:tcW w:w="2263" w:type="dxa"/>
            <w:vMerge/>
            <w:shd w:val="clear" w:color="auto" w:fill="auto"/>
            <w:vAlign w:val="center"/>
          </w:tcPr>
          <w:p w14:paraId="772CF52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2C5B4A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Dental Technical Services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062A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AC48CE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5E98FF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52C94114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16CBF54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98C532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Prosthetic and Orthotic Technical Services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E837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FE5471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E50A4F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52A825A4" w14:textId="77777777" w:rsidTr="00024690">
        <w:trPr>
          <w:cantSplit/>
          <w:trHeight w:val="102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60B5DCB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BE0A90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Laboratory Sciences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2326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913D19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5B53B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620A21F7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2DCE774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4C3210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Food Sciences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61C6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D0B4FC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FFD13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195D73ED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78EE473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82F429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Animal Sciences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19FEC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84F2DE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A086B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A74" w:rsidRPr="00160C50" w14:paraId="3E3CDE2E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59C9570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C1D9A8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Metrology Sciences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BD790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DD9729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0DCB4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9A894A" w14:textId="70DC86F6" w:rsidR="004C3A74" w:rsidRPr="00160C50" w:rsidRDefault="004C3A74">
      <w:pPr>
        <w:rPr>
          <w:rFonts w:ascii="Arial" w:hAnsi="Arial" w:cs="Arial"/>
          <w:sz w:val="24"/>
          <w:szCs w:val="24"/>
        </w:rPr>
      </w:pPr>
    </w:p>
    <w:p w14:paraId="7A95C654" w14:textId="77777777" w:rsidR="002742B1" w:rsidRPr="00160C50" w:rsidRDefault="002742B1">
      <w:pPr>
        <w:spacing w:after="0" w:line="240" w:lineRule="auto"/>
        <w:rPr>
          <w:rFonts w:ascii="Arial" w:hAnsi="Arial" w:cs="Arial"/>
          <w:b/>
          <w:bCs/>
          <w:i/>
          <w:iCs/>
          <w:sz w:val="52"/>
          <w:szCs w:val="52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br w:type="page"/>
      </w:r>
    </w:p>
    <w:p w14:paraId="49690E7A" w14:textId="6E12F45A" w:rsidR="002742B1" w:rsidRPr="00160C50" w:rsidRDefault="00024690" w:rsidP="002742B1">
      <w:pPr>
        <w:pStyle w:val="NoSpacing"/>
        <w:spacing w:beforeLines="100" w:before="240" w:afterLines="100" w:after="240"/>
        <w:rPr>
          <w:rFonts w:ascii="Arial" w:hAnsi="Arial" w:cs="Arial"/>
          <w:b/>
          <w:bCs/>
          <w:i/>
          <w:iCs/>
          <w:sz w:val="52"/>
          <w:szCs w:val="52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lastRenderedPageBreak/>
        <w:t>Legal, Finance and Accounting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gridCol w:w="1559"/>
        <w:gridCol w:w="4253"/>
        <w:gridCol w:w="2126"/>
      </w:tblGrid>
      <w:tr w:rsidR="00160C50" w:rsidRPr="00160C50" w14:paraId="19AF9176" w14:textId="77777777" w:rsidTr="005041C6">
        <w:trPr>
          <w:cantSplit/>
          <w:trHeight w:val="983"/>
          <w:tblHeader/>
        </w:trPr>
        <w:tc>
          <w:tcPr>
            <w:tcW w:w="2263" w:type="dxa"/>
            <w:shd w:val="clear" w:color="auto" w:fill="FF9567"/>
            <w:vAlign w:val="center"/>
          </w:tcPr>
          <w:p w14:paraId="5E5D43C6" w14:textId="28C83FE6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</w:t>
            </w:r>
            <w:r w:rsidR="00544A04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5245" w:type="dxa"/>
            <w:shd w:val="clear" w:color="auto" w:fill="FF9567"/>
            <w:vAlign w:val="center"/>
          </w:tcPr>
          <w:p w14:paraId="3AFDDA86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OCCUPATIONAL SPECIALISM</w:t>
            </w:r>
          </w:p>
        </w:tc>
        <w:tc>
          <w:tcPr>
            <w:tcW w:w="1559" w:type="dxa"/>
            <w:shd w:val="clear" w:color="auto" w:fill="FF9567"/>
            <w:vAlign w:val="center"/>
          </w:tcPr>
          <w:p w14:paraId="37B5071E" w14:textId="17249D65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RELEVANT TO US</w:t>
            </w:r>
            <w:r w:rsidR="00796E87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253" w:type="dxa"/>
            <w:shd w:val="clear" w:color="auto" w:fill="FF9567"/>
            <w:vAlign w:val="center"/>
          </w:tcPr>
          <w:p w14:paraId="36DEEBD5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ROLES IN OUR ORGANISATION THIS COULD LINK TO</w:t>
            </w:r>
          </w:p>
        </w:tc>
        <w:tc>
          <w:tcPr>
            <w:tcW w:w="2126" w:type="dxa"/>
            <w:shd w:val="clear" w:color="auto" w:fill="FF9567"/>
            <w:vAlign w:val="center"/>
          </w:tcPr>
          <w:p w14:paraId="210A0D5E" w14:textId="72B6E190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COULD WE OFFER A PLACEMENT</w:t>
            </w:r>
            <w:r w:rsidR="00796E87"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160C50" w:rsidRPr="00160C50" w14:paraId="64E1E4CB" w14:textId="77777777" w:rsidTr="00024690">
        <w:trPr>
          <w:cantSplit/>
          <w:trHeight w:val="130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4BC58E57" w14:textId="0B3328D9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Financ</w:t>
            </w:r>
            <w:r w:rsidR="001C1E1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4F26FE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Retail and Commercial Banking Analyst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BCCC8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CFE895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E7C0F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6B9B4863" w14:textId="77777777" w:rsidTr="00024690">
        <w:trPr>
          <w:cantSplit/>
          <w:trHeight w:val="1304"/>
        </w:trPr>
        <w:tc>
          <w:tcPr>
            <w:tcW w:w="2263" w:type="dxa"/>
            <w:vMerge/>
            <w:shd w:val="clear" w:color="auto" w:fill="auto"/>
            <w:vAlign w:val="center"/>
          </w:tcPr>
          <w:p w14:paraId="01BD082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BEDCB6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Investment Banking and Asset and Wealth Management Analyst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A214F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10AA4E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6486F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03630AD3" w14:textId="77777777" w:rsidTr="00024690">
        <w:trPr>
          <w:cantSplit/>
          <w:trHeight w:val="1304"/>
        </w:trPr>
        <w:tc>
          <w:tcPr>
            <w:tcW w:w="2263" w:type="dxa"/>
            <w:vMerge/>
            <w:shd w:val="clear" w:color="auto" w:fill="auto"/>
            <w:vAlign w:val="center"/>
          </w:tcPr>
          <w:p w14:paraId="6C47492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5CD442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Insurance Practitioner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BCDCB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E6B5F8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3D514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69A3C162" w14:textId="77777777" w:rsidTr="00024690">
        <w:trPr>
          <w:cantSplit/>
          <w:trHeight w:val="1304"/>
        </w:trPr>
        <w:tc>
          <w:tcPr>
            <w:tcW w:w="2263" w:type="dxa"/>
            <w:vMerge/>
            <w:shd w:val="clear" w:color="auto" w:fill="auto"/>
            <w:vAlign w:val="center"/>
          </w:tcPr>
          <w:p w14:paraId="4CC9D8A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689931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Financial Compliance/Risk Analyst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DD1FC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C187B7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4484B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40940A3E" w14:textId="77777777" w:rsidTr="00024690">
        <w:trPr>
          <w:cantSplit/>
          <w:trHeight w:val="1304"/>
        </w:trPr>
        <w:tc>
          <w:tcPr>
            <w:tcW w:w="2263" w:type="dxa"/>
            <w:vMerge/>
            <w:shd w:val="clear" w:color="auto" w:fill="auto"/>
            <w:vAlign w:val="center"/>
          </w:tcPr>
          <w:p w14:paraId="641345B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266C7F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Financial Operations Analyst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11141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63C57E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05E0F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372A73EE" w14:textId="77777777" w:rsidTr="00024690">
        <w:trPr>
          <w:cantSplit/>
          <w:trHeight w:val="130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332576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Legal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4FE48F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Legal Services Assistant Business, Finance and Employment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0092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56B264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A781C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16AC70B3" w14:textId="77777777" w:rsidTr="00024690">
        <w:trPr>
          <w:cantSplit/>
          <w:trHeight w:val="1304"/>
        </w:trPr>
        <w:tc>
          <w:tcPr>
            <w:tcW w:w="2263" w:type="dxa"/>
            <w:vMerge/>
            <w:shd w:val="clear" w:color="auto" w:fill="auto"/>
            <w:vAlign w:val="center"/>
          </w:tcPr>
          <w:p w14:paraId="1FFF438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ECDD00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Legal Services Assistant Dispute Resolution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B29BC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70EBEB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B8414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55E71542" w14:textId="77777777" w:rsidTr="00024690">
        <w:trPr>
          <w:cantSplit/>
          <w:trHeight w:val="1304"/>
        </w:trPr>
        <w:tc>
          <w:tcPr>
            <w:tcW w:w="2263" w:type="dxa"/>
            <w:vMerge/>
            <w:shd w:val="clear" w:color="auto" w:fill="auto"/>
            <w:vAlign w:val="center"/>
          </w:tcPr>
          <w:p w14:paraId="0176CFE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6132EE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Legal Services Assistant Private Client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FC420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07D8BC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68934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342C4FCA" w14:textId="77777777" w:rsidTr="00024690">
        <w:trPr>
          <w:cantSplit/>
          <w:trHeight w:val="1304"/>
        </w:trPr>
        <w:tc>
          <w:tcPr>
            <w:tcW w:w="2263" w:type="dxa"/>
            <w:vMerge/>
            <w:shd w:val="clear" w:color="auto" w:fill="auto"/>
            <w:vAlign w:val="center"/>
          </w:tcPr>
          <w:p w14:paraId="0E4A1D1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C4B965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Legal Services Assistant Crime and the Criminal Justice System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D4237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760354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E8205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45693DE7" w14:textId="77777777" w:rsidTr="00024690">
        <w:trPr>
          <w:cantSplit/>
          <w:trHeight w:val="1304"/>
        </w:trPr>
        <w:tc>
          <w:tcPr>
            <w:tcW w:w="2263" w:type="dxa"/>
            <w:vMerge/>
            <w:shd w:val="clear" w:color="auto" w:fill="auto"/>
            <w:vAlign w:val="center"/>
          </w:tcPr>
          <w:p w14:paraId="7E4B885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2B97C4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Legal Services Assistant Social Welfare and Immigration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E12BD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95AFF71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0657F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A74" w:rsidRPr="00160C50" w14:paraId="3B1BF5B4" w14:textId="77777777" w:rsidTr="00024690">
        <w:trPr>
          <w:cantSplit/>
          <w:trHeight w:val="1304"/>
        </w:trPr>
        <w:tc>
          <w:tcPr>
            <w:tcW w:w="2263" w:type="dxa"/>
            <w:shd w:val="clear" w:color="auto" w:fill="auto"/>
            <w:vAlign w:val="center"/>
          </w:tcPr>
          <w:p w14:paraId="3938211E" w14:textId="0BA1BBBA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Account</w:t>
            </w:r>
            <w:r w:rsidR="001C1E17">
              <w:rPr>
                <w:rFonts w:ascii="Arial" w:hAnsi="Arial" w:cs="Arial"/>
                <w:b/>
                <w:bCs/>
                <w:sz w:val="24"/>
                <w:szCs w:val="24"/>
              </w:rPr>
              <w:t>ing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95B57D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Assistant Accountant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4581B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58DFC3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1155F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D822B2" w14:textId="77777777" w:rsidR="002742B1" w:rsidRPr="00160C50" w:rsidRDefault="002742B1">
      <w:pPr>
        <w:rPr>
          <w:rFonts w:ascii="Arial" w:hAnsi="Arial" w:cs="Arial"/>
          <w:sz w:val="24"/>
          <w:szCs w:val="24"/>
        </w:rPr>
      </w:pPr>
    </w:p>
    <w:p w14:paraId="67B77129" w14:textId="77777777" w:rsidR="00A5066C" w:rsidRDefault="00A5066C">
      <w:pPr>
        <w:spacing w:after="0" w:line="240" w:lineRule="auto"/>
        <w:rPr>
          <w:rFonts w:ascii="Arial" w:hAnsi="Arial" w:cs="Arial"/>
          <w:b/>
          <w:bCs/>
          <w:i/>
          <w:iCs/>
          <w:sz w:val="52"/>
          <w:szCs w:val="52"/>
        </w:rPr>
      </w:pPr>
      <w:r>
        <w:rPr>
          <w:rFonts w:ascii="Arial" w:hAnsi="Arial" w:cs="Arial"/>
          <w:b/>
          <w:bCs/>
          <w:i/>
          <w:iCs/>
          <w:sz w:val="52"/>
          <w:szCs w:val="52"/>
        </w:rPr>
        <w:br w:type="page"/>
      </w:r>
    </w:p>
    <w:p w14:paraId="41B004FE" w14:textId="2D927C4D" w:rsidR="00024690" w:rsidRPr="00160C50" w:rsidRDefault="00024690" w:rsidP="00024690">
      <w:pPr>
        <w:pStyle w:val="NoSpacing"/>
        <w:spacing w:beforeLines="100" w:before="240" w:afterLines="100" w:after="240"/>
        <w:rPr>
          <w:rFonts w:ascii="Arial" w:hAnsi="Arial" w:cs="Arial"/>
          <w:b/>
          <w:bCs/>
          <w:i/>
          <w:iCs/>
          <w:sz w:val="52"/>
          <w:szCs w:val="52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lastRenderedPageBreak/>
        <w:t>Engineering and Manufacturing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gridCol w:w="1559"/>
        <w:gridCol w:w="4253"/>
        <w:gridCol w:w="2126"/>
      </w:tblGrid>
      <w:tr w:rsidR="00160C50" w:rsidRPr="00160C50" w14:paraId="312719B2" w14:textId="77777777" w:rsidTr="005041C6">
        <w:trPr>
          <w:cantSplit/>
          <w:trHeight w:val="983"/>
          <w:tblHeader/>
        </w:trPr>
        <w:tc>
          <w:tcPr>
            <w:tcW w:w="2263" w:type="dxa"/>
            <w:shd w:val="clear" w:color="auto" w:fill="FF9567"/>
            <w:vAlign w:val="center"/>
          </w:tcPr>
          <w:p w14:paraId="78B09513" w14:textId="1E8DFC9D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</w:t>
            </w:r>
            <w:r w:rsidR="00544A04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5245" w:type="dxa"/>
            <w:shd w:val="clear" w:color="auto" w:fill="FF9567"/>
            <w:vAlign w:val="center"/>
          </w:tcPr>
          <w:p w14:paraId="2953E666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OCCUPATIONAL SPECIALISM</w:t>
            </w:r>
          </w:p>
        </w:tc>
        <w:tc>
          <w:tcPr>
            <w:tcW w:w="1559" w:type="dxa"/>
            <w:shd w:val="clear" w:color="auto" w:fill="FF9567"/>
            <w:vAlign w:val="center"/>
          </w:tcPr>
          <w:p w14:paraId="12BAB17F" w14:textId="786D8B1D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RELEVANT TO US</w:t>
            </w:r>
            <w:r w:rsidR="00796E87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253" w:type="dxa"/>
            <w:shd w:val="clear" w:color="auto" w:fill="FF9567"/>
            <w:vAlign w:val="center"/>
          </w:tcPr>
          <w:p w14:paraId="1F3811D5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ROLES IN OUR ORGANISATION THIS COULD LINK TO</w:t>
            </w:r>
          </w:p>
        </w:tc>
        <w:tc>
          <w:tcPr>
            <w:tcW w:w="2126" w:type="dxa"/>
            <w:shd w:val="clear" w:color="auto" w:fill="FF9567"/>
            <w:vAlign w:val="center"/>
          </w:tcPr>
          <w:p w14:paraId="4510D0CD" w14:textId="1D7EC755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COULD WE OFFER A PLACEMENT</w:t>
            </w:r>
            <w:r w:rsidR="00796E87"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160C50" w:rsidRPr="00160C50" w14:paraId="0185E9D0" w14:textId="77777777" w:rsidTr="00024690">
        <w:trPr>
          <w:cantSplit/>
          <w:trHeight w:val="102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900053A" w14:textId="3C364256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Design and Development</w:t>
            </w:r>
            <w:r w:rsidR="001849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Engineering and Manufacturing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0D553F7" w14:textId="6764C4F6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Mechanical Engineering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03190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8E3E36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97D9A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3073A670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60CBC1A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3D0102D" w14:textId="788A10B4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Electrical and Electronic Engineerin</w:t>
            </w:r>
            <w:r w:rsidR="00C40620" w:rsidRPr="00160C50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93F8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DD5F15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982FE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0C9C6021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1E4F9F1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F980AF3" w14:textId="3BD8D449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Control and Instrumentation Engineering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E9104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62335E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D8009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7452E870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0881D9D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88EFDF2" w14:textId="34F6D9B4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Structural Engineering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B11BE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587876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61DC7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1C981AB3" w14:textId="77777777" w:rsidTr="00024690">
        <w:trPr>
          <w:cantSplit/>
          <w:trHeight w:val="102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01AC5C9E" w14:textId="5FE4E382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Maintenance, Installation and Repair</w:t>
            </w:r>
            <w:r w:rsidR="001C1E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Engineering and Manufacturing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C69B951" w14:textId="4D109EDD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Mechanical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740C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E7DEA4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91EF5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4CFE2E3A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7FBB47F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EC47505" w14:textId="7DDA5E70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Mechatronic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CA13C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064FC9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3B74D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2521C391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1279F72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C0B1470" w14:textId="41DC5E3F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Electrical </w:t>
            </w:r>
            <w:r w:rsidR="00726E80" w:rsidRPr="00160C50">
              <w:rPr>
                <w:rFonts w:ascii="Arial" w:hAnsi="Arial" w:cs="Arial"/>
                <w:sz w:val="24"/>
                <w:szCs w:val="24"/>
              </w:rPr>
              <w:t>and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 Electronic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1C104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FA8B2A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DB9CF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49CFC0C1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268C81E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75F7864" w14:textId="3E18717A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Control </w:t>
            </w:r>
            <w:r w:rsidR="00726E80" w:rsidRPr="00160C50">
              <w:rPr>
                <w:rFonts w:ascii="Arial" w:hAnsi="Arial" w:cs="Arial"/>
                <w:sz w:val="24"/>
                <w:szCs w:val="24"/>
              </w:rPr>
              <w:t>and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 Instrumentation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A847F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6D9D2D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79EEE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5DCB7415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4323202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5961545" w14:textId="2BB34ACB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Vehicles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BAD76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FE5598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A7D60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3D0C1607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36DC90B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6A97395" w14:textId="4AC61FF3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Energy </w:t>
            </w:r>
            <w:r w:rsidR="00726E80" w:rsidRPr="00160C50">
              <w:rPr>
                <w:rFonts w:ascii="Arial" w:hAnsi="Arial" w:cs="Arial"/>
                <w:sz w:val="24"/>
                <w:szCs w:val="24"/>
              </w:rPr>
              <w:t>and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 Utilities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C3FB8F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296946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C7621F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492A90B1" w14:textId="77777777" w:rsidTr="00024690">
        <w:trPr>
          <w:cantSplit/>
          <w:trHeight w:val="1020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45FB7EC5" w14:textId="13DED72C" w:rsidR="004C3A74" w:rsidRPr="00160C50" w:rsidRDefault="00184975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Engineering, </w:t>
            </w:r>
            <w:r w:rsidR="004C3A74"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Manufacturing, Processing and Control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C3B30CB" w14:textId="2DC483D2" w:rsidR="004C3A74" w:rsidRPr="00160C50" w:rsidRDefault="00AB77AA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Manufacturing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T</w:t>
            </w:r>
            <w:r w:rsidR="004C3A74" w:rsidRPr="00160C50">
              <w:rPr>
                <w:rFonts w:ascii="Arial" w:hAnsi="Arial" w:cs="Arial"/>
                <w:sz w:val="24"/>
                <w:szCs w:val="24"/>
              </w:rPr>
              <w:t xml:space="preserve">echnologies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CBC4C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54992E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95D57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283A0EF9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1F585DE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C167B8D" w14:textId="6701E142" w:rsidR="004C3A74" w:rsidRPr="00160C50" w:rsidRDefault="00AB77AA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Production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T</w:t>
            </w:r>
            <w:r w:rsidR="004C3A74" w:rsidRPr="00160C50">
              <w:rPr>
                <w:rFonts w:ascii="Arial" w:hAnsi="Arial" w:cs="Arial"/>
                <w:sz w:val="24"/>
                <w:szCs w:val="24"/>
              </w:rPr>
              <w:t xml:space="preserve">echnologies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E840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76C2B1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BEF7E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7D445230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50564DD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9F58D53" w14:textId="4E2B963D" w:rsidR="004C3A74" w:rsidRPr="00160C50" w:rsidRDefault="00AB77AA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Processing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T</w:t>
            </w:r>
            <w:r w:rsidR="004C3A74" w:rsidRPr="00160C50">
              <w:rPr>
                <w:rFonts w:ascii="Arial" w:hAnsi="Arial" w:cs="Arial"/>
                <w:sz w:val="24"/>
                <w:szCs w:val="24"/>
              </w:rPr>
              <w:t xml:space="preserve">echnologies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B568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B7488A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AAA33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3A051B14" w14:textId="77777777" w:rsidTr="00024690">
        <w:trPr>
          <w:cantSplit/>
          <w:trHeight w:val="1020"/>
        </w:trPr>
        <w:tc>
          <w:tcPr>
            <w:tcW w:w="2263" w:type="dxa"/>
            <w:vMerge/>
            <w:shd w:val="clear" w:color="auto" w:fill="auto"/>
            <w:vAlign w:val="center"/>
          </w:tcPr>
          <w:p w14:paraId="69B616E9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999CEB3" w14:textId="792F8643" w:rsidR="004C3A74" w:rsidRPr="00160C50" w:rsidRDefault="00AB77AA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Materials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T</w:t>
            </w:r>
            <w:r w:rsidR="004C3A74" w:rsidRPr="00160C50">
              <w:rPr>
                <w:rFonts w:ascii="Arial" w:hAnsi="Arial" w:cs="Arial"/>
                <w:sz w:val="24"/>
                <w:szCs w:val="24"/>
              </w:rPr>
              <w:t>echnologies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B6BA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17D386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E9F91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A77FC4" w14:textId="77777777" w:rsidR="002742B1" w:rsidRPr="00160C50" w:rsidRDefault="002742B1">
      <w:pPr>
        <w:spacing w:after="0" w:line="240" w:lineRule="auto"/>
        <w:rPr>
          <w:rFonts w:ascii="Arial" w:hAnsi="Arial" w:cs="Arial"/>
          <w:b/>
          <w:bCs/>
          <w:i/>
          <w:iCs/>
          <w:sz w:val="52"/>
          <w:szCs w:val="52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br w:type="page"/>
      </w:r>
    </w:p>
    <w:p w14:paraId="6927DAFE" w14:textId="77777777" w:rsidR="00024690" w:rsidRPr="00160C50" w:rsidRDefault="00024690" w:rsidP="00024690">
      <w:pPr>
        <w:pStyle w:val="NoSpacing"/>
        <w:spacing w:beforeLines="100" w:before="240" w:afterLines="100" w:after="240"/>
        <w:rPr>
          <w:rFonts w:ascii="Arial" w:hAnsi="Arial" w:cs="Arial"/>
          <w:b/>
          <w:bCs/>
          <w:i/>
          <w:iCs/>
          <w:sz w:val="52"/>
          <w:szCs w:val="52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lastRenderedPageBreak/>
        <w:t>Business and Administration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gridCol w:w="1559"/>
        <w:gridCol w:w="4253"/>
        <w:gridCol w:w="2126"/>
      </w:tblGrid>
      <w:tr w:rsidR="00160C50" w:rsidRPr="00160C50" w14:paraId="6197C24B" w14:textId="77777777" w:rsidTr="005041C6">
        <w:trPr>
          <w:cantSplit/>
          <w:trHeight w:val="983"/>
          <w:tblHeader/>
        </w:trPr>
        <w:tc>
          <w:tcPr>
            <w:tcW w:w="2263" w:type="dxa"/>
            <w:shd w:val="clear" w:color="auto" w:fill="FF9567"/>
            <w:vAlign w:val="center"/>
          </w:tcPr>
          <w:p w14:paraId="26A0258C" w14:textId="7B052990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</w:t>
            </w:r>
            <w:r w:rsidR="00544A04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5245" w:type="dxa"/>
            <w:shd w:val="clear" w:color="auto" w:fill="FF9567"/>
            <w:vAlign w:val="center"/>
          </w:tcPr>
          <w:p w14:paraId="68CD2C5F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OCCUPATIONAL SPECIALISM</w:t>
            </w:r>
          </w:p>
        </w:tc>
        <w:tc>
          <w:tcPr>
            <w:tcW w:w="1559" w:type="dxa"/>
            <w:shd w:val="clear" w:color="auto" w:fill="FF9567"/>
            <w:vAlign w:val="center"/>
          </w:tcPr>
          <w:p w14:paraId="222C2CEA" w14:textId="5CB17DE2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RELEVANT TO US</w:t>
            </w:r>
            <w:r w:rsidR="00796E87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253" w:type="dxa"/>
            <w:shd w:val="clear" w:color="auto" w:fill="FF9567"/>
            <w:vAlign w:val="center"/>
          </w:tcPr>
          <w:p w14:paraId="13C3DA7D" w14:textId="77777777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ROLES IN OUR ORGANISATION THIS COULD LINK TO</w:t>
            </w:r>
          </w:p>
        </w:tc>
        <w:tc>
          <w:tcPr>
            <w:tcW w:w="2126" w:type="dxa"/>
            <w:shd w:val="clear" w:color="auto" w:fill="FF9567"/>
            <w:vAlign w:val="center"/>
          </w:tcPr>
          <w:p w14:paraId="5BA199D7" w14:textId="20373D44" w:rsidR="002742B1" w:rsidRPr="00160C50" w:rsidRDefault="002742B1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COULD WE OFFER A PLACEMENT</w:t>
            </w:r>
            <w:r w:rsidR="00796E87"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160C50" w:rsidRPr="00160C50" w14:paraId="4FD3BDC5" w14:textId="77777777" w:rsidTr="00AB77AA">
        <w:trPr>
          <w:cantSplit/>
          <w:trHeight w:val="113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427E1F88" w14:textId="2FC1F7C6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Human Resources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B8C800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Human Resources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19057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2F31CDD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A72F7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160C50" w:rsidRPr="00160C50" w14:paraId="5E8F0806" w14:textId="77777777" w:rsidTr="00AB77AA">
        <w:trPr>
          <w:cantSplit/>
          <w:trHeight w:val="1134"/>
        </w:trPr>
        <w:tc>
          <w:tcPr>
            <w:tcW w:w="2263" w:type="dxa"/>
            <w:vMerge/>
            <w:shd w:val="clear" w:color="auto" w:fill="auto"/>
            <w:vAlign w:val="center"/>
          </w:tcPr>
          <w:p w14:paraId="450D3ED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830B58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Learning and Development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B15D8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25CE6B3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0B036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4494B0F5" w14:textId="77777777" w:rsidTr="00AB77AA">
        <w:trPr>
          <w:cantSplit/>
          <w:trHeight w:val="113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4937743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sz w:val="24"/>
                <w:szCs w:val="24"/>
              </w:rPr>
              <w:t>Management and Administration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F711F5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Business Improvement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CB4402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DFCFBFC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5BC4A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725921A9" w14:textId="77777777" w:rsidTr="00AB77AA">
        <w:trPr>
          <w:cantSplit/>
          <w:trHeight w:val="1134"/>
        </w:trPr>
        <w:tc>
          <w:tcPr>
            <w:tcW w:w="2263" w:type="dxa"/>
            <w:vMerge/>
            <w:shd w:val="clear" w:color="auto" w:fill="auto"/>
            <w:vAlign w:val="center"/>
          </w:tcPr>
          <w:p w14:paraId="468D2C85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0F1C36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Team Leadership/Management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2457F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490F56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222E5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1AE0F7F6" w14:textId="77777777" w:rsidTr="00AB77AA">
        <w:trPr>
          <w:cantSplit/>
          <w:trHeight w:val="1134"/>
        </w:trPr>
        <w:tc>
          <w:tcPr>
            <w:tcW w:w="2263" w:type="dxa"/>
            <w:vMerge/>
            <w:shd w:val="clear" w:color="auto" w:fill="auto"/>
            <w:vAlign w:val="center"/>
          </w:tcPr>
          <w:p w14:paraId="5CC82E9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6B0DB76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Business Support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FE79A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DC4DF74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BD3D2E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A74" w:rsidRPr="00160C50" w14:paraId="7DEA1D70" w14:textId="77777777" w:rsidTr="00AB77AA">
        <w:trPr>
          <w:cantSplit/>
          <w:trHeight w:val="1134"/>
        </w:trPr>
        <w:tc>
          <w:tcPr>
            <w:tcW w:w="2263" w:type="dxa"/>
            <w:vMerge/>
            <w:shd w:val="clear" w:color="auto" w:fill="auto"/>
            <w:vAlign w:val="center"/>
          </w:tcPr>
          <w:p w14:paraId="54D2C960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584598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Information Management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6BF207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530C9CB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BA1CA8" w14:textId="77777777" w:rsidR="004C3A74" w:rsidRPr="00160C50" w:rsidRDefault="004C3A74" w:rsidP="00CB2AD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8B6A64" w14:textId="77777777" w:rsidR="002742B1" w:rsidRPr="00160C50" w:rsidRDefault="002742B1">
      <w:pPr>
        <w:rPr>
          <w:rFonts w:ascii="Arial" w:hAnsi="Arial" w:cs="Arial"/>
          <w:sz w:val="24"/>
          <w:szCs w:val="24"/>
        </w:rPr>
      </w:pPr>
    </w:p>
    <w:p w14:paraId="32A84A45" w14:textId="77777777" w:rsidR="00A5066C" w:rsidRDefault="00A5066C">
      <w:pPr>
        <w:spacing w:after="0" w:line="240" w:lineRule="auto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br w:type="page"/>
      </w:r>
    </w:p>
    <w:p w14:paraId="29A6B7F7" w14:textId="7EE1AC9F" w:rsidR="00EC44D0" w:rsidRPr="00160C50" w:rsidRDefault="00AB77AA" w:rsidP="00AB77AA">
      <w:pPr>
        <w:spacing w:line="240" w:lineRule="auto"/>
        <w:rPr>
          <w:rFonts w:ascii="Arial" w:hAnsi="Arial" w:cs="Arial"/>
          <w:b/>
          <w:bCs/>
          <w:i/>
          <w:iCs/>
          <w:sz w:val="36"/>
          <w:szCs w:val="36"/>
        </w:rPr>
      </w:pPr>
      <w:r w:rsidRPr="00160C50">
        <w:rPr>
          <w:rFonts w:ascii="Arial" w:hAnsi="Arial" w:cs="Arial"/>
          <w:b/>
          <w:bCs/>
          <w:i/>
          <w:iCs/>
          <w:sz w:val="36"/>
          <w:szCs w:val="36"/>
        </w:rPr>
        <w:lastRenderedPageBreak/>
        <w:t xml:space="preserve">T Levels </w:t>
      </w:r>
      <w:r w:rsidR="00EC44D0" w:rsidRPr="00160C50">
        <w:rPr>
          <w:rFonts w:ascii="Arial" w:hAnsi="Arial" w:cs="Arial"/>
          <w:b/>
          <w:bCs/>
          <w:i/>
          <w:iCs/>
          <w:sz w:val="36"/>
          <w:szCs w:val="36"/>
        </w:rPr>
        <w:t>with occupational speciali</w:t>
      </w:r>
      <w:r w:rsidR="00A5066C">
        <w:rPr>
          <w:rFonts w:ascii="Arial" w:hAnsi="Arial" w:cs="Arial"/>
          <w:b/>
          <w:bCs/>
          <w:i/>
          <w:iCs/>
          <w:sz w:val="36"/>
          <w:szCs w:val="36"/>
        </w:rPr>
        <w:t>s</w:t>
      </w:r>
      <w:r w:rsidR="00EC44D0" w:rsidRPr="00160C50">
        <w:rPr>
          <w:rFonts w:ascii="Arial" w:hAnsi="Arial" w:cs="Arial"/>
          <w:b/>
          <w:bCs/>
          <w:i/>
          <w:iCs/>
          <w:sz w:val="36"/>
          <w:szCs w:val="36"/>
        </w:rPr>
        <w:t>ms not yet been announced</w:t>
      </w:r>
      <w:r w:rsidR="00642E03" w:rsidRPr="00160C50">
        <w:rPr>
          <w:rFonts w:ascii="Arial" w:hAnsi="Arial" w:cs="Arial"/>
          <w:b/>
          <w:bCs/>
          <w:i/>
          <w:iCs/>
          <w:sz w:val="36"/>
          <w:szCs w:val="36"/>
        </w:rPr>
        <w:t>.</w:t>
      </w:r>
    </w:p>
    <w:p w14:paraId="22DF5EAC" w14:textId="6560BB34" w:rsidR="00EC44D0" w:rsidRPr="00160C50" w:rsidRDefault="00EC44D0" w:rsidP="00AB77AA">
      <w:pPr>
        <w:spacing w:line="240" w:lineRule="auto"/>
        <w:rPr>
          <w:rFonts w:ascii="Arial" w:hAnsi="Arial" w:cs="Arial"/>
          <w:b/>
          <w:bCs/>
          <w:i/>
          <w:iCs/>
          <w:sz w:val="36"/>
          <w:szCs w:val="36"/>
        </w:rPr>
      </w:pPr>
      <w:r w:rsidRPr="00160C50">
        <w:rPr>
          <w:rFonts w:ascii="Arial" w:hAnsi="Arial" w:cs="Arial"/>
          <w:b/>
          <w:bCs/>
          <w:i/>
          <w:iCs/>
          <w:sz w:val="36"/>
          <w:szCs w:val="36"/>
        </w:rPr>
        <w:t>Industry placements can be offered in these routes now</w:t>
      </w:r>
      <w:r w:rsidR="00642E03" w:rsidRPr="00160C50">
        <w:rPr>
          <w:rFonts w:ascii="Arial" w:hAnsi="Arial" w:cs="Arial"/>
          <w:b/>
          <w:bCs/>
          <w:i/>
          <w:iCs/>
          <w:sz w:val="36"/>
          <w:szCs w:val="36"/>
        </w:rPr>
        <w:t>.</w:t>
      </w:r>
    </w:p>
    <w:p w14:paraId="6C116B91" w14:textId="77777777" w:rsidR="00EC44D0" w:rsidRPr="00160C50" w:rsidRDefault="00EC44D0" w:rsidP="00EC44D0">
      <w:pPr>
        <w:spacing w:after="0" w:line="240" w:lineRule="auto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3AC112E7" w14:textId="074AB942" w:rsidR="00024690" w:rsidRPr="00160C50" w:rsidRDefault="00024690" w:rsidP="00AB77AA">
      <w:pPr>
        <w:spacing w:line="240" w:lineRule="auto"/>
        <w:rPr>
          <w:rFonts w:ascii="Arial" w:hAnsi="Arial" w:cs="Arial"/>
          <w:b/>
          <w:bCs/>
          <w:i/>
          <w:iCs/>
          <w:sz w:val="52"/>
          <w:szCs w:val="52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t xml:space="preserve">Agriculture, </w:t>
      </w:r>
      <w:r w:rsidR="00642E03" w:rsidRPr="00160C50">
        <w:rPr>
          <w:rFonts w:ascii="Arial" w:hAnsi="Arial" w:cs="Arial"/>
          <w:b/>
          <w:bCs/>
          <w:i/>
          <w:iCs/>
          <w:sz w:val="52"/>
          <w:szCs w:val="52"/>
        </w:rPr>
        <w:t>E</w:t>
      </w:r>
      <w:r w:rsidRPr="00160C50">
        <w:rPr>
          <w:rFonts w:ascii="Arial" w:hAnsi="Arial" w:cs="Arial"/>
          <w:b/>
          <w:bCs/>
          <w:i/>
          <w:iCs/>
          <w:sz w:val="52"/>
          <w:szCs w:val="52"/>
        </w:rPr>
        <w:t xml:space="preserve">nvironment and </w:t>
      </w:r>
      <w:r w:rsidR="00A5066C">
        <w:rPr>
          <w:rFonts w:ascii="Arial" w:hAnsi="Arial" w:cs="Arial"/>
          <w:b/>
          <w:bCs/>
          <w:i/>
          <w:iCs/>
          <w:sz w:val="52"/>
          <w:szCs w:val="52"/>
        </w:rPr>
        <w:t>Animal Care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1559"/>
        <w:gridCol w:w="4253"/>
        <w:gridCol w:w="2126"/>
      </w:tblGrid>
      <w:tr w:rsidR="00160C50" w:rsidRPr="00160C50" w14:paraId="72459BC3" w14:textId="77777777" w:rsidTr="00A26BD5">
        <w:trPr>
          <w:cantSplit/>
          <w:trHeight w:val="983"/>
          <w:tblHeader/>
        </w:trPr>
        <w:tc>
          <w:tcPr>
            <w:tcW w:w="7508" w:type="dxa"/>
            <w:shd w:val="clear" w:color="auto" w:fill="FF9567"/>
            <w:vAlign w:val="center"/>
          </w:tcPr>
          <w:p w14:paraId="544C015C" w14:textId="5DF6642C" w:rsidR="00024690" w:rsidRPr="00160C50" w:rsidRDefault="00024690" w:rsidP="0002469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</w:t>
            </w:r>
            <w:r w:rsidR="00544A04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1559" w:type="dxa"/>
            <w:shd w:val="clear" w:color="auto" w:fill="FF9567"/>
            <w:vAlign w:val="center"/>
          </w:tcPr>
          <w:p w14:paraId="02DD11F3" w14:textId="2BD892EC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RELEVANT TO US</w:t>
            </w:r>
            <w:r w:rsidR="00796E87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253" w:type="dxa"/>
            <w:shd w:val="clear" w:color="auto" w:fill="FF9567"/>
            <w:vAlign w:val="center"/>
          </w:tcPr>
          <w:p w14:paraId="76063D7D" w14:textId="77777777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ROLES IN OUR ORGANISATION THIS COULD LINK TO</w:t>
            </w:r>
          </w:p>
        </w:tc>
        <w:tc>
          <w:tcPr>
            <w:tcW w:w="2126" w:type="dxa"/>
            <w:shd w:val="clear" w:color="auto" w:fill="FF9567"/>
            <w:vAlign w:val="center"/>
          </w:tcPr>
          <w:p w14:paraId="6871D6AD" w14:textId="2E89307E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COULD WE OFFER A PLACEMENT</w:t>
            </w:r>
            <w:r w:rsidR="00796E87"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160C50" w:rsidRPr="00160C50" w14:paraId="4EF109AD" w14:textId="77777777" w:rsidTr="007C5B39">
        <w:trPr>
          <w:cantSplit/>
          <w:trHeight w:val="1134"/>
        </w:trPr>
        <w:tc>
          <w:tcPr>
            <w:tcW w:w="7508" w:type="dxa"/>
            <w:shd w:val="clear" w:color="auto" w:fill="auto"/>
            <w:vAlign w:val="center"/>
          </w:tcPr>
          <w:p w14:paraId="7966AF5C" w14:textId="0394DCE5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Agriculture, Land Management and Production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624F0F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D7FEF5B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0E481B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15ADB91A" w14:textId="77777777" w:rsidTr="007C5B39">
        <w:trPr>
          <w:cantSplit/>
          <w:trHeight w:val="1134"/>
        </w:trPr>
        <w:tc>
          <w:tcPr>
            <w:tcW w:w="7508" w:type="dxa"/>
            <w:shd w:val="clear" w:color="auto" w:fill="auto"/>
            <w:vAlign w:val="center"/>
          </w:tcPr>
          <w:p w14:paraId="0C919519" w14:textId="56565AC0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 xml:space="preserve">Animal </w:t>
            </w:r>
            <w:r w:rsidR="00642E03" w:rsidRPr="00160C50">
              <w:rPr>
                <w:rFonts w:ascii="Arial" w:hAnsi="Arial" w:cs="Arial"/>
                <w:sz w:val="24"/>
                <w:szCs w:val="24"/>
              </w:rPr>
              <w:t>C</w:t>
            </w:r>
            <w:r w:rsidRPr="00160C50">
              <w:rPr>
                <w:rFonts w:ascii="Arial" w:hAnsi="Arial" w:cs="Arial"/>
                <w:sz w:val="24"/>
                <w:szCs w:val="24"/>
              </w:rPr>
              <w:t xml:space="preserve">are and Management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11A6AA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833A5A4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667546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2DAC61" w14:textId="362EAEA3" w:rsidR="00024690" w:rsidRPr="00160C50" w:rsidRDefault="00024690" w:rsidP="00024690">
      <w:pPr>
        <w:pStyle w:val="NoSpacing"/>
        <w:spacing w:beforeLines="100" w:before="240" w:afterLines="100" w:after="240"/>
        <w:rPr>
          <w:rFonts w:ascii="Arial" w:hAnsi="Arial" w:cs="Arial"/>
          <w:sz w:val="24"/>
          <w:szCs w:val="24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t>Hair and Beauty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1559"/>
        <w:gridCol w:w="4253"/>
        <w:gridCol w:w="2126"/>
      </w:tblGrid>
      <w:tr w:rsidR="00160C50" w:rsidRPr="00160C50" w14:paraId="08CEB6DB" w14:textId="77777777" w:rsidTr="005041C6">
        <w:trPr>
          <w:cantSplit/>
          <w:trHeight w:val="983"/>
          <w:tblHeader/>
        </w:trPr>
        <w:tc>
          <w:tcPr>
            <w:tcW w:w="7508" w:type="dxa"/>
            <w:shd w:val="clear" w:color="auto" w:fill="FF9567"/>
            <w:vAlign w:val="center"/>
          </w:tcPr>
          <w:p w14:paraId="7C53C8B0" w14:textId="331E4952" w:rsidR="00024690" w:rsidRPr="00160C50" w:rsidRDefault="00024690" w:rsidP="005041C6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</w:t>
            </w:r>
            <w:r w:rsidR="00544A04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1559" w:type="dxa"/>
            <w:shd w:val="clear" w:color="auto" w:fill="FF9567"/>
            <w:vAlign w:val="center"/>
          </w:tcPr>
          <w:p w14:paraId="354701C6" w14:textId="7A47ED3D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RELEVANT TO US</w:t>
            </w:r>
            <w:r w:rsidR="00796E87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253" w:type="dxa"/>
            <w:shd w:val="clear" w:color="auto" w:fill="FF9567"/>
            <w:vAlign w:val="center"/>
          </w:tcPr>
          <w:p w14:paraId="001BC9E6" w14:textId="77777777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ROLES IN OUR ORGANISATION THIS COULD LINK TO</w:t>
            </w:r>
          </w:p>
        </w:tc>
        <w:tc>
          <w:tcPr>
            <w:tcW w:w="2126" w:type="dxa"/>
            <w:shd w:val="clear" w:color="auto" w:fill="FF9567"/>
            <w:vAlign w:val="center"/>
          </w:tcPr>
          <w:p w14:paraId="451D1C2D" w14:textId="34652C94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COULD WE OFFER A PLACEMENT</w:t>
            </w:r>
            <w:r w:rsidR="00796E87"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160C50" w:rsidRPr="00160C50" w14:paraId="32E473CB" w14:textId="77777777" w:rsidTr="007C5B39">
        <w:trPr>
          <w:cantSplit/>
          <w:trHeight w:val="1134"/>
        </w:trPr>
        <w:tc>
          <w:tcPr>
            <w:tcW w:w="7508" w:type="dxa"/>
            <w:shd w:val="clear" w:color="auto" w:fill="auto"/>
            <w:vAlign w:val="center"/>
          </w:tcPr>
          <w:p w14:paraId="2307A888" w14:textId="5D21E533" w:rsidR="00024690" w:rsidRPr="00160C50" w:rsidRDefault="00024690" w:rsidP="0002469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Hair, Beauty and Aesthetics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D91FCD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FA5F6BA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F73620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8B5937" w14:textId="77777777" w:rsidR="00A5066C" w:rsidRDefault="00A5066C" w:rsidP="00024690">
      <w:pPr>
        <w:spacing w:line="240" w:lineRule="auto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5FCCC9B9" w14:textId="4FEA8E50" w:rsidR="00024690" w:rsidRPr="00160C50" w:rsidRDefault="00024690" w:rsidP="00024690">
      <w:pPr>
        <w:spacing w:line="240" w:lineRule="auto"/>
        <w:rPr>
          <w:rFonts w:ascii="Arial" w:hAnsi="Arial" w:cs="Arial"/>
          <w:b/>
          <w:bCs/>
          <w:i/>
          <w:iCs/>
          <w:sz w:val="52"/>
          <w:szCs w:val="52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lastRenderedPageBreak/>
        <w:t>Catering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1559"/>
        <w:gridCol w:w="4253"/>
        <w:gridCol w:w="2126"/>
      </w:tblGrid>
      <w:tr w:rsidR="00160C50" w:rsidRPr="00160C50" w14:paraId="6CAFA141" w14:textId="77777777" w:rsidTr="005041C6">
        <w:trPr>
          <w:cantSplit/>
          <w:trHeight w:val="983"/>
          <w:tblHeader/>
        </w:trPr>
        <w:tc>
          <w:tcPr>
            <w:tcW w:w="7508" w:type="dxa"/>
            <w:shd w:val="clear" w:color="auto" w:fill="FF9567"/>
            <w:vAlign w:val="center"/>
          </w:tcPr>
          <w:p w14:paraId="4310593E" w14:textId="6310FD02" w:rsidR="00024690" w:rsidRPr="00160C50" w:rsidRDefault="00024690" w:rsidP="005041C6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</w:t>
            </w:r>
            <w:r w:rsidR="00544A04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1559" w:type="dxa"/>
            <w:shd w:val="clear" w:color="auto" w:fill="FF9567"/>
            <w:vAlign w:val="center"/>
          </w:tcPr>
          <w:p w14:paraId="653C8AAB" w14:textId="37825C6E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RELEVANT TO US</w:t>
            </w:r>
            <w:r w:rsidR="00796E87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253" w:type="dxa"/>
            <w:shd w:val="clear" w:color="auto" w:fill="FF9567"/>
            <w:vAlign w:val="center"/>
          </w:tcPr>
          <w:p w14:paraId="5EA0B895" w14:textId="77777777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ROLES IN OUR ORGANISATION THIS COULD LINK TO</w:t>
            </w:r>
          </w:p>
        </w:tc>
        <w:tc>
          <w:tcPr>
            <w:tcW w:w="2126" w:type="dxa"/>
            <w:shd w:val="clear" w:color="auto" w:fill="FF9567"/>
            <w:vAlign w:val="center"/>
          </w:tcPr>
          <w:p w14:paraId="56D60CA3" w14:textId="1F20B6B7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COULD WE OFFER A PLACEMENT</w:t>
            </w:r>
            <w:r w:rsidR="00796E87"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024690" w:rsidRPr="00160C50" w14:paraId="59160D97" w14:textId="77777777" w:rsidTr="007C5B39">
        <w:trPr>
          <w:cantSplit/>
          <w:trHeight w:val="1247"/>
        </w:trPr>
        <w:tc>
          <w:tcPr>
            <w:tcW w:w="7508" w:type="dxa"/>
            <w:shd w:val="clear" w:color="auto" w:fill="auto"/>
            <w:vAlign w:val="center"/>
          </w:tcPr>
          <w:p w14:paraId="27B297B6" w14:textId="754840D5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Catering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72F052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97A2D0B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1EBBC2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6F65C2" w14:textId="75AD89CA" w:rsidR="00024690" w:rsidRPr="00160C50" w:rsidRDefault="00024690">
      <w:pPr>
        <w:rPr>
          <w:rFonts w:ascii="Arial" w:hAnsi="Arial" w:cs="Arial"/>
          <w:sz w:val="24"/>
          <w:szCs w:val="24"/>
        </w:rPr>
      </w:pPr>
    </w:p>
    <w:p w14:paraId="73E00E39" w14:textId="36C31947" w:rsidR="00024690" w:rsidRPr="00160C50" w:rsidRDefault="00024690">
      <w:pPr>
        <w:rPr>
          <w:rFonts w:ascii="Arial" w:hAnsi="Arial" w:cs="Arial"/>
          <w:sz w:val="24"/>
          <w:szCs w:val="24"/>
        </w:rPr>
      </w:pPr>
      <w:r w:rsidRPr="00160C50">
        <w:rPr>
          <w:rFonts w:ascii="Arial" w:hAnsi="Arial" w:cs="Arial"/>
          <w:b/>
          <w:bCs/>
          <w:i/>
          <w:iCs/>
          <w:sz w:val="52"/>
          <w:szCs w:val="52"/>
        </w:rPr>
        <w:t>Creative and Design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2"/>
        <w:gridCol w:w="1561"/>
        <w:gridCol w:w="4255"/>
        <w:gridCol w:w="2128"/>
      </w:tblGrid>
      <w:tr w:rsidR="00160C50" w:rsidRPr="00160C50" w14:paraId="0CC46E31" w14:textId="77777777" w:rsidTr="00184975">
        <w:trPr>
          <w:cantSplit/>
          <w:trHeight w:val="983"/>
          <w:tblHeader/>
        </w:trPr>
        <w:tc>
          <w:tcPr>
            <w:tcW w:w="7512" w:type="dxa"/>
            <w:shd w:val="clear" w:color="auto" w:fill="FF9567"/>
            <w:vAlign w:val="center"/>
          </w:tcPr>
          <w:p w14:paraId="5B48DFA4" w14:textId="3A54533D" w:rsidR="00024690" w:rsidRPr="00160C50" w:rsidRDefault="00024690" w:rsidP="005041C6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T</w:t>
            </w:r>
            <w:r w:rsidR="00544A04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1561" w:type="dxa"/>
            <w:shd w:val="clear" w:color="auto" w:fill="FF9567"/>
            <w:vAlign w:val="center"/>
          </w:tcPr>
          <w:p w14:paraId="15B86DA6" w14:textId="28393DB7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RELEVANT TO US</w:t>
            </w:r>
            <w:r w:rsidR="00796E87" w:rsidRPr="00160C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255" w:type="dxa"/>
            <w:shd w:val="clear" w:color="auto" w:fill="FF9567"/>
            <w:vAlign w:val="center"/>
          </w:tcPr>
          <w:p w14:paraId="5F532F54" w14:textId="77777777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ROLES IN OUR ORGANISATION THIS COULD LINK TO</w:t>
            </w:r>
          </w:p>
        </w:tc>
        <w:tc>
          <w:tcPr>
            <w:tcW w:w="2128" w:type="dxa"/>
            <w:shd w:val="clear" w:color="auto" w:fill="FF9567"/>
            <w:vAlign w:val="center"/>
          </w:tcPr>
          <w:p w14:paraId="154B81EF" w14:textId="37014E47" w:rsidR="00024690" w:rsidRPr="00160C50" w:rsidRDefault="00024690" w:rsidP="005041C6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COULD WE OFFER A PLACEMENT</w:t>
            </w:r>
            <w:r w:rsidR="00796E87" w:rsidRPr="00160C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160C50" w:rsidRPr="00160C50" w14:paraId="3D28E9C3" w14:textId="77777777" w:rsidTr="00184975">
        <w:trPr>
          <w:cantSplit/>
          <w:trHeight w:val="1134"/>
        </w:trPr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847D805" w14:textId="5B825E7A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Craft and Design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73713D4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570087F4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A6C709C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50" w:rsidRPr="00160C50" w14:paraId="5495EA64" w14:textId="77777777" w:rsidTr="00184975">
        <w:trPr>
          <w:cantSplit/>
          <w:trHeight w:val="1134"/>
        </w:trPr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3CC5982" w14:textId="3ED240E1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60C50">
              <w:rPr>
                <w:rFonts w:ascii="Arial" w:hAnsi="Arial" w:cs="Arial"/>
                <w:sz w:val="24"/>
                <w:szCs w:val="24"/>
              </w:rPr>
              <w:t>Media, Broadcast and Production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192941C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F48E5BE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AA26F55" w14:textId="77777777" w:rsidR="00024690" w:rsidRPr="00160C50" w:rsidRDefault="00024690" w:rsidP="001313F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261C90" w14:textId="45B8FF51" w:rsidR="0065534E" w:rsidRPr="00160C50" w:rsidRDefault="0065534E" w:rsidP="002742B1">
      <w:pPr>
        <w:rPr>
          <w:rFonts w:ascii="Arial" w:hAnsi="Arial" w:cs="Arial"/>
          <w:sz w:val="24"/>
          <w:szCs w:val="24"/>
        </w:rPr>
      </w:pPr>
    </w:p>
    <w:sectPr w:rsidR="0065534E" w:rsidRPr="00160C50" w:rsidSect="00A5066C">
      <w:headerReference w:type="default" r:id="rId12"/>
      <w:footerReference w:type="default" r:id="rId13"/>
      <w:pgSz w:w="16838" w:h="11906" w:orient="landscape"/>
      <w:pgMar w:top="1318" w:right="720" w:bottom="720" w:left="720" w:header="709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D5273" w14:textId="77777777" w:rsidR="00470E72" w:rsidRDefault="00470E72" w:rsidP="00C9618A">
      <w:pPr>
        <w:spacing w:after="0" w:line="240" w:lineRule="auto"/>
      </w:pPr>
      <w:r>
        <w:separator/>
      </w:r>
    </w:p>
  </w:endnote>
  <w:endnote w:type="continuationSeparator" w:id="0">
    <w:p w14:paraId="27C9D122" w14:textId="77777777" w:rsidR="00470E72" w:rsidRDefault="00470E72" w:rsidP="00C9618A">
      <w:pPr>
        <w:spacing w:after="0" w:line="240" w:lineRule="auto"/>
      </w:pPr>
      <w:r>
        <w:continuationSeparator/>
      </w:r>
    </w:p>
  </w:endnote>
  <w:endnote w:type="continuationNotice" w:id="1">
    <w:p w14:paraId="46444C9A" w14:textId="77777777" w:rsidR="00470E72" w:rsidRDefault="00470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03D0C" w14:textId="4EB76225" w:rsidR="0065534E" w:rsidRDefault="00A5066C" w:rsidP="00A5066C">
    <w:pPr>
      <w:pStyle w:val="Footer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E3414B8" wp14:editId="2A033F51">
          <wp:simplePos x="0" y="0"/>
          <wp:positionH relativeFrom="column">
            <wp:posOffset>-140277</wp:posOffset>
          </wp:positionH>
          <wp:positionV relativeFrom="paragraph">
            <wp:posOffset>20204</wp:posOffset>
          </wp:positionV>
          <wp:extent cx="1095375" cy="3683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4E">
      <w:fldChar w:fldCharType="begin"/>
    </w:r>
    <w:r w:rsidR="0065534E">
      <w:instrText xml:space="preserve"> PAGE   \* MERGEFORMAT </w:instrText>
    </w:r>
    <w:r w:rsidR="0065534E">
      <w:fldChar w:fldCharType="separate"/>
    </w:r>
    <w:r w:rsidR="0065534E">
      <w:rPr>
        <w:noProof/>
      </w:rPr>
      <w:t>2</w:t>
    </w:r>
    <w:r w:rsidR="0065534E">
      <w:rPr>
        <w:noProof/>
      </w:rPr>
      <w:fldChar w:fldCharType="end"/>
    </w:r>
  </w:p>
  <w:p w14:paraId="2BF2B786" w14:textId="7421C60A" w:rsidR="0065534E" w:rsidRDefault="0065534E" w:rsidP="00A50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B3795" w14:textId="77777777" w:rsidR="00470E72" w:rsidRDefault="00470E72" w:rsidP="00C9618A">
      <w:pPr>
        <w:spacing w:after="0" w:line="240" w:lineRule="auto"/>
      </w:pPr>
      <w:r>
        <w:separator/>
      </w:r>
    </w:p>
  </w:footnote>
  <w:footnote w:type="continuationSeparator" w:id="0">
    <w:p w14:paraId="0DCF7EB5" w14:textId="77777777" w:rsidR="00470E72" w:rsidRDefault="00470E72" w:rsidP="00C9618A">
      <w:pPr>
        <w:spacing w:after="0" w:line="240" w:lineRule="auto"/>
      </w:pPr>
      <w:r>
        <w:continuationSeparator/>
      </w:r>
    </w:p>
  </w:footnote>
  <w:footnote w:type="continuationNotice" w:id="1">
    <w:p w14:paraId="6F6714B8" w14:textId="77777777" w:rsidR="00470E72" w:rsidRDefault="00470E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B6EC3" w14:textId="36E03286" w:rsidR="00C9618A" w:rsidRDefault="006F5F7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C58B8D" wp14:editId="029697C9">
          <wp:simplePos x="0" y="0"/>
          <wp:positionH relativeFrom="margin">
            <wp:posOffset>-6263</wp:posOffset>
          </wp:positionH>
          <wp:positionV relativeFrom="paragraph">
            <wp:posOffset>-279400</wp:posOffset>
          </wp:positionV>
          <wp:extent cx="1277655" cy="359541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55" cy="359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 w:rsidR="00E90BB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72C1A"/>
    <w:multiLevelType w:val="multilevel"/>
    <w:tmpl w:val="709210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69A819D5"/>
    <w:multiLevelType w:val="hybridMultilevel"/>
    <w:tmpl w:val="8016504C"/>
    <w:lvl w:ilvl="0" w:tplc="08090001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4" w15:restartNumberingAfterBreak="0">
    <w:nsid w:val="6F833C9A"/>
    <w:multiLevelType w:val="hybridMultilevel"/>
    <w:tmpl w:val="282C7E9A"/>
    <w:lvl w:ilvl="0" w:tplc="B16ABC2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5F"/>
    <w:rsid w:val="00006CFC"/>
    <w:rsid w:val="00024690"/>
    <w:rsid w:val="00042771"/>
    <w:rsid w:val="00075CE8"/>
    <w:rsid w:val="00096A02"/>
    <w:rsid w:val="00096A3E"/>
    <w:rsid w:val="000A67E8"/>
    <w:rsid w:val="000B152B"/>
    <w:rsid w:val="000E2DF8"/>
    <w:rsid w:val="000F7C70"/>
    <w:rsid w:val="00103AC8"/>
    <w:rsid w:val="00120397"/>
    <w:rsid w:val="00122515"/>
    <w:rsid w:val="001313FB"/>
    <w:rsid w:val="0014299C"/>
    <w:rsid w:val="00155D55"/>
    <w:rsid w:val="00157147"/>
    <w:rsid w:val="00160C50"/>
    <w:rsid w:val="00184975"/>
    <w:rsid w:val="0019162F"/>
    <w:rsid w:val="001C1E17"/>
    <w:rsid w:val="001C3784"/>
    <w:rsid w:val="00220F6D"/>
    <w:rsid w:val="002260C7"/>
    <w:rsid w:val="002401B6"/>
    <w:rsid w:val="00243016"/>
    <w:rsid w:val="002742B1"/>
    <w:rsid w:val="002A292C"/>
    <w:rsid w:val="002A7F5A"/>
    <w:rsid w:val="002B4DB3"/>
    <w:rsid w:val="002B77E1"/>
    <w:rsid w:val="002C6200"/>
    <w:rsid w:val="002F7955"/>
    <w:rsid w:val="00311420"/>
    <w:rsid w:val="00326859"/>
    <w:rsid w:val="003371DC"/>
    <w:rsid w:val="003512EF"/>
    <w:rsid w:val="0035519C"/>
    <w:rsid w:val="0036090F"/>
    <w:rsid w:val="00365AB4"/>
    <w:rsid w:val="003A7682"/>
    <w:rsid w:val="003C3426"/>
    <w:rsid w:val="003D3A8F"/>
    <w:rsid w:val="003D44E6"/>
    <w:rsid w:val="003F7A0F"/>
    <w:rsid w:val="00404C4C"/>
    <w:rsid w:val="00407697"/>
    <w:rsid w:val="0041570A"/>
    <w:rsid w:val="00424079"/>
    <w:rsid w:val="0045208B"/>
    <w:rsid w:val="004521C0"/>
    <w:rsid w:val="00470E72"/>
    <w:rsid w:val="00476156"/>
    <w:rsid w:val="00481433"/>
    <w:rsid w:val="0048389C"/>
    <w:rsid w:val="004961D4"/>
    <w:rsid w:val="004C3A74"/>
    <w:rsid w:val="004C5325"/>
    <w:rsid w:val="004E48BF"/>
    <w:rsid w:val="00515214"/>
    <w:rsid w:val="00534BBC"/>
    <w:rsid w:val="00544A04"/>
    <w:rsid w:val="00551BC2"/>
    <w:rsid w:val="00552BFD"/>
    <w:rsid w:val="005656E3"/>
    <w:rsid w:val="00565E79"/>
    <w:rsid w:val="00594F12"/>
    <w:rsid w:val="005A2E68"/>
    <w:rsid w:val="005A3B83"/>
    <w:rsid w:val="005C1AE8"/>
    <w:rsid w:val="005F3103"/>
    <w:rsid w:val="00615F8B"/>
    <w:rsid w:val="006335FD"/>
    <w:rsid w:val="00642E03"/>
    <w:rsid w:val="00645290"/>
    <w:rsid w:val="00651916"/>
    <w:rsid w:val="0065534E"/>
    <w:rsid w:val="00683196"/>
    <w:rsid w:val="0068746D"/>
    <w:rsid w:val="006B5FD5"/>
    <w:rsid w:val="006B7F48"/>
    <w:rsid w:val="006D6770"/>
    <w:rsid w:val="006F5F7F"/>
    <w:rsid w:val="006F69E9"/>
    <w:rsid w:val="00705662"/>
    <w:rsid w:val="00715944"/>
    <w:rsid w:val="00716308"/>
    <w:rsid w:val="00726E80"/>
    <w:rsid w:val="007665AA"/>
    <w:rsid w:val="00773C16"/>
    <w:rsid w:val="0078165F"/>
    <w:rsid w:val="00796E87"/>
    <w:rsid w:val="007B2005"/>
    <w:rsid w:val="007B5C0B"/>
    <w:rsid w:val="007C5B39"/>
    <w:rsid w:val="00822992"/>
    <w:rsid w:val="00824C38"/>
    <w:rsid w:val="008316D5"/>
    <w:rsid w:val="0083794E"/>
    <w:rsid w:val="008965B5"/>
    <w:rsid w:val="008A1A09"/>
    <w:rsid w:val="008C51E0"/>
    <w:rsid w:val="008E6EE6"/>
    <w:rsid w:val="008E7442"/>
    <w:rsid w:val="008F5B09"/>
    <w:rsid w:val="00946C79"/>
    <w:rsid w:val="009B3C76"/>
    <w:rsid w:val="009B6E1D"/>
    <w:rsid w:val="009C3FEE"/>
    <w:rsid w:val="00A07EBF"/>
    <w:rsid w:val="00A12642"/>
    <w:rsid w:val="00A409F9"/>
    <w:rsid w:val="00A450A3"/>
    <w:rsid w:val="00A5066C"/>
    <w:rsid w:val="00A60080"/>
    <w:rsid w:val="00A80729"/>
    <w:rsid w:val="00A90EA5"/>
    <w:rsid w:val="00AB77AA"/>
    <w:rsid w:val="00AC075F"/>
    <w:rsid w:val="00AD72D6"/>
    <w:rsid w:val="00AE54F4"/>
    <w:rsid w:val="00B32E00"/>
    <w:rsid w:val="00BA2E7F"/>
    <w:rsid w:val="00BB1A0F"/>
    <w:rsid w:val="00BC4824"/>
    <w:rsid w:val="00C11CC0"/>
    <w:rsid w:val="00C208D1"/>
    <w:rsid w:val="00C23742"/>
    <w:rsid w:val="00C40620"/>
    <w:rsid w:val="00C40B18"/>
    <w:rsid w:val="00C4282F"/>
    <w:rsid w:val="00C679D9"/>
    <w:rsid w:val="00C9125D"/>
    <w:rsid w:val="00C9618A"/>
    <w:rsid w:val="00CA38FE"/>
    <w:rsid w:val="00CB1A4E"/>
    <w:rsid w:val="00CB2ADE"/>
    <w:rsid w:val="00CB2FE6"/>
    <w:rsid w:val="00CB5859"/>
    <w:rsid w:val="00CD5CD6"/>
    <w:rsid w:val="00CE75CA"/>
    <w:rsid w:val="00CF1B24"/>
    <w:rsid w:val="00CF73F6"/>
    <w:rsid w:val="00D02D83"/>
    <w:rsid w:val="00D05E15"/>
    <w:rsid w:val="00D144FE"/>
    <w:rsid w:val="00D4682F"/>
    <w:rsid w:val="00D60288"/>
    <w:rsid w:val="00D77207"/>
    <w:rsid w:val="00DA218D"/>
    <w:rsid w:val="00DE67E1"/>
    <w:rsid w:val="00E042B4"/>
    <w:rsid w:val="00E32C99"/>
    <w:rsid w:val="00E55B49"/>
    <w:rsid w:val="00E80174"/>
    <w:rsid w:val="00E90BB8"/>
    <w:rsid w:val="00E97B73"/>
    <w:rsid w:val="00EB45F7"/>
    <w:rsid w:val="00EC07DF"/>
    <w:rsid w:val="00EC44D0"/>
    <w:rsid w:val="00F13438"/>
    <w:rsid w:val="00F15EAF"/>
    <w:rsid w:val="00F22507"/>
    <w:rsid w:val="00F32A15"/>
    <w:rsid w:val="00F46BC8"/>
    <w:rsid w:val="00F6370F"/>
    <w:rsid w:val="00F641B0"/>
    <w:rsid w:val="00F814A2"/>
    <w:rsid w:val="00FC5B09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CA331"/>
  <w15:chartTrackingRefBased/>
  <w15:docId w15:val="{E6CD4942-3C88-4969-8E70-94ACE733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5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C075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18A"/>
  </w:style>
  <w:style w:type="paragraph" w:styleId="Footer">
    <w:name w:val="footer"/>
    <w:basedOn w:val="Normal"/>
    <w:link w:val="Foot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18A"/>
  </w:style>
  <w:style w:type="paragraph" w:styleId="BalloonText">
    <w:name w:val="Balloon Text"/>
    <w:basedOn w:val="Normal"/>
    <w:link w:val="BalloonTextChar"/>
    <w:uiPriority w:val="99"/>
    <w:semiHidden/>
    <w:unhideWhenUsed/>
    <w:rsid w:val="00C9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18A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534BBC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34BBC"/>
  </w:style>
  <w:style w:type="character" w:customStyle="1" w:styleId="DfESOutNumberedChar">
    <w:name w:val="DfESOutNumbered Char"/>
    <w:link w:val="DfESOutNumbered"/>
    <w:rsid w:val="00534BBC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534BBC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DeptBulletsChar">
    <w:name w:val="DeptBullets Char"/>
    <w:link w:val="DeptBullets"/>
    <w:rsid w:val="00534BBC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3D3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A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D3A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A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3A8F"/>
    <w:rPr>
      <w:b/>
      <w:bCs/>
      <w:lang w:eastAsia="en-US"/>
    </w:rPr>
  </w:style>
  <w:style w:type="paragraph" w:styleId="Revision">
    <w:name w:val="Revision"/>
    <w:hidden/>
    <w:uiPriority w:val="99"/>
    <w:semiHidden/>
    <w:rsid w:val="008379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9" ma:contentTypeDescription="Create a new document." ma:contentTypeScope="" ma:versionID="0bd3c3d6e61b9f82785163653ff32197">
  <xsd:schema xmlns:xsd="http://www.w3.org/2001/XMLSchema" xmlns:xs="http://www.w3.org/2001/XMLSchema" xmlns:p="http://schemas.microsoft.com/office/2006/metadata/properties" xmlns:ns2="979f5eb2-dfb5-4eac-b068-c8161158ccfc" targetNamespace="http://schemas.microsoft.com/office/2006/metadata/properties" ma:root="true" ma:fieldsID="e260b993c29bcf2d5fdc207675dd4fd2" ns2:_="">
    <xsd:import namespace="979f5eb2-dfb5-4eac-b068-c8161158c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42E1F5-9BAF-49B2-93E7-DAC2CD50B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D870B-255A-4B63-94CE-8A6C5A202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A927F-7883-42EA-9983-1E2A26D20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40854C-3216-4A89-ACDC-FDFE133654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Hobbs</dc:creator>
  <cp:keywords/>
  <dc:description/>
  <cp:lastModifiedBy>Jenny Hadfield</cp:lastModifiedBy>
  <cp:revision>2</cp:revision>
  <cp:lastPrinted>2020-01-08T14:40:00Z</cp:lastPrinted>
  <dcterms:created xsi:type="dcterms:W3CDTF">2020-08-25T19:42:00Z</dcterms:created>
  <dcterms:modified xsi:type="dcterms:W3CDTF">2020-08-25T19:42:00Z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